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27" w:rsidRPr="00E011F7" w:rsidRDefault="003D231A" w:rsidP="008A482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011F7">
        <w:rPr>
          <w:rFonts w:ascii="Arial" w:hAnsi="Arial" w:cs="Arial"/>
          <w:b/>
          <w:bCs/>
          <w:sz w:val="40"/>
          <w:szCs w:val="40"/>
        </w:rPr>
        <w:t>Formation</w:t>
      </w:r>
      <w:r w:rsidR="00FB19C5" w:rsidRPr="00E011F7">
        <w:rPr>
          <w:rFonts w:ascii="Arial" w:hAnsi="Arial" w:cs="Arial"/>
          <w:b/>
          <w:bCs/>
          <w:sz w:val="40"/>
          <w:szCs w:val="40"/>
        </w:rPr>
        <w:t xml:space="preserve"> </w:t>
      </w:r>
      <w:r w:rsidR="00FA0764">
        <w:rPr>
          <w:rFonts w:ascii="Arial" w:hAnsi="Arial" w:cs="Arial"/>
          <w:b/>
          <w:bCs/>
          <w:sz w:val="40"/>
          <w:szCs w:val="40"/>
        </w:rPr>
        <w:t xml:space="preserve">professorale en </w:t>
      </w:r>
      <w:proofErr w:type="spellStart"/>
      <w:r w:rsidR="00FA0764">
        <w:rPr>
          <w:rFonts w:ascii="Arial" w:hAnsi="Arial" w:cs="Arial"/>
          <w:b/>
          <w:bCs/>
          <w:sz w:val="40"/>
          <w:szCs w:val="40"/>
        </w:rPr>
        <w:t>Hatha</w:t>
      </w:r>
      <w:proofErr w:type="spellEnd"/>
      <w:r w:rsidR="00FA0764">
        <w:rPr>
          <w:rFonts w:ascii="Arial" w:hAnsi="Arial" w:cs="Arial"/>
          <w:b/>
          <w:bCs/>
          <w:sz w:val="40"/>
          <w:szCs w:val="40"/>
        </w:rPr>
        <w:t xml:space="preserve"> Yoga et Raja Yoga dans la tradition de yoga de l’Himalaya</w:t>
      </w:r>
    </w:p>
    <w:p w:rsidR="00136FD2" w:rsidRPr="00735452" w:rsidRDefault="00735452" w:rsidP="0073545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35452">
        <w:rPr>
          <w:rFonts w:ascii="Arial" w:hAnsi="Arial" w:cs="Arial"/>
          <w:i/>
          <w:iCs/>
          <w:sz w:val="20"/>
          <w:szCs w:val="20"/>
        </w:rPr>
        <w:t>Certification internationale reconnue et accréditée par la Fédér</w:t>
      </w:r>
      <w:r w:rsidRPr="00735452">
        <w:rPr>
          <w:rFonts w:ascii="Arial" w:hAnsi="Arial" w:cs="Arial"/>
          <w:i/>
          <w:iCs/>
          <w:sz w:val="20"/>
          <w:szCs w:val="20"/>
        </w:rPr>
        <w:t>ation Francophone de yoga</w:t>
      </w:r>
    </w:p>
    <w:p w:rsidR="00735452" w:rsidRDefault="00735452" w:rsidP="0074693E">
      <w:pPr>
        <w:jc w:val="both"/>
        <w:rPr>
          <w:rFonts w:ascii="Arial" w:hAnsi="Arial" w:cs="Arial"/>
          <w:sz w:val="24"/>
          <w:szCs w:val="24"/>
        </w:rPr>
      </w:pPr>
    </w:p>
    <w:p w:rsidR="00136FD2" w:rsidRDefault="00ED0AF0" w:rsidP="00746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Notre</w:t>
      </w:r>
      <w:r w:rsidR="00136FD2">
        <w:rPr>
          <w:rFonts w:ascii="Arial" w:hAnsi="Arial" w:cs="Arial"/>
          <w:sz w:val="24"/>
          <w:szCs w:val="24"/>
        </w:rPr>
        <w:t xml:space="preserve"> formation de yoga </w:t>
      </w:r>
      <w:r>
        <w:rPr>
          <w:rFonts w:ascii="Arial" w:hAnsi="Arial" w:cs="Arial"/>
          <w:sz w:val="24"/>
          <w:szCs w:val="24"/>
        </w:rPr>
        <w:t>débute avant tout</w:t>
      </w:r>
      <w:r w:rsidR="00136FD2">
        <w:rPr>
          <w:rFonts w:ascii="Arial" w:hAnsi="Arial" w:cs="Arial"/>
          <w:sz w:val="24"/>
          <w:szCs w:val="24"/>
        </w:rPr>
        <w:t xml:space="preserve"> par une démarche </w:t>
      </w:r>
      <w:r>
        <w:rPr>
          <w:rFonts w:ascii="Arial" w:hAnsi="Arial" w:cs="Arial"/>
          <w:sz w:val="24"/>
          <w:szCs w:val="24"/>
        </w:rPr>
        <w:t xml:space="preserve">personnelle </w:t>
      </w:r>
      <w:r w:rsidR="00136FD2">
        <w:rPr>
          <w:rFonts w:ascii="Arial" w:hAnsi="Arial" w:cs="Arial"/>
          <w:sz w:val="24"/>
          <w:szCs w:val="24"/>
        </w:rPr>
        <w:t>intérieure</w:t>
      </w:r>
      <w:r>
        <w:rPr>
          <w:rFonts w:ascii="Arial" w:hAnsi="Arial" w:cs="Arial"/>
          <w:sz w:val="24"/>
          <w:szCs w:val="24"/>
        </w:rPr>
        <w:t xml:space="preserve"> vis</w:t>
      </w:r>
      <w:r w:rsidR="00735452">
        <w:rPr>
          <w:rFonts w:ascii="Arial" w:hAnsi="Arial" w:cs="Arial"/>
          <w:sz w:val="24"/>
          <w:szCs w:val="24"/>
        </w:rPr>
        <w:t>ant l’approfondissement de sa propre</w:t>
      </w:r>
      <w:r>
        <w:rPr>
          <w:rFonts w:ascii="Arial" w:hAnsi="Arial" w:cs="Arial"/>
          <w:sz w:val="24"/>
          <w:szCs w:val="24"/>
        </w:rPr>
        <w:t xml:space="preserve"> pratique.  </w:t>
      </w:r>
    </w:p>
    <w:p w:rsidR="00334BF5" w:rsidRDefault="00136FD2" w:rsidP="00746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programme est basé sur une intégration pratique des concepts du yoga selon la tradition de l’</w:t>
      </w:r>
      <w:r w:rsidR="00ED0AF0">
        <w:rPr>
          <w:rFonts w:ascii="Arial" w:hAnsi="Arial" w:cs="Arial"/>
          <w:sz w:val="24"/>
          <w:szCs w:val="24"/>
        </w:rPr>
        <w:t>Himalaya.  Basé</w:t>
      </w:r>
      <w:r w:rsidR="00334BF5">
        <w:rPr>
          <w:rFonts w:ascii="Arial" w:hAnsi="Arial" w:cs="Arial"/>
          <w:sz w:val="24"/>
          <w:szCs w:val="24"/>
        </w:rPr>
        <w:t>e</w:t>
      </w:r>
      <w:r w:rsidR="00ED0AF0">
        <w:rPr>
          <w:rFonts w:ascii="Arial" w:hAnsi="Arial" w:cs="Arial"/>
          <w:sz w:val="24"/>
          <w:szCs w:val="24"/>
        </w:rPr>
        <w:t xml:space="preserve"> sur les enseignements contenus dans les Yoga Sutras du sage Patanjali tels qu’interprétés par </w:t>
      </w:r>
      <w:proofErr w:type="spellStart"/>
      <w:r w:rsidR="00ED0AF0">
        <w:rPr>
          <w:rFonts w:ascii="Arial" w:hAnsi="Arial" w:cs="Arial"/>
          <w:sz w:val="24"/>
          <w:szCs w:val="24"/>
        </w:rPr>
        <w:t>Swami</w:t>
      </w:r>
      <w:proofErr w:type="spellEnd"/>
      <w:r w:rsidR="00ED0AF0">
        <w:rPr>
          <w:rFonts w:ascii="Arial" w:hAnsi="Arial" w:cs="Arial"/>
          <w:sz w:val="24"/>
          <w:szCs w:val="24"/>
        </w:rPr>
        <w:t xml:space="preserve"> Veda Bharati, l</w:t>
      </w:r>
      <w:r>
        <w:rPr>
          <w:rFonts w:ascii="Arial" w:hAnsi="Arial" w:cs="Arial"/>
          <w:sz w:val="24"/>
          <w:szCs w:val="24"/>
        </w:rPr>
        <w:t xml:space="preserve">’approche de la </w:t>
      </w:r>
      <w:r w:rsidR="00334BF5">
        <w:rPr>
          <w:rFonts w:ascii="Arial" w:hAnsi="Arial" w:cs="Arial"/>
          <w:sz w:val="24"/>
          <w:szCs w:val="24"/>
        </w:rPr>
        <w:t>formation</w:t>
      </w:r>
      <w:r>
        <w:rPr>
          <w:rFonts w:ascii="Arial" w:hAnsi="Arial" w:cs="Arial"/>
          <w:sz w:val="24"/>
          <w:szCs w:val="24"/>
        </w:rPr>
        <w:t xml:space="preserve"> envers le yoga </w:t>
      </w:r>
      <w:r w:rsidR="00ED0AF0">
        <w:rPr>
          <w:rFonts w:ascii="Arial" w:hAnsi="Arial" w:cs="Arial"/>
          <w:sz w:val="24"/>
          <w:szCs w:val="24"/>
        </w:rPr>
        <w:t>est prise dans son ensemble.  L</w:t>
      </w:r>
      <w:r w:rsidRPr="00136FD2">
        <w:rPr>
          <w:rFonts w:ascii="Arial" w:hAnsi="Arial" w:cs="Arial"/>
          <w:sz w:val="24"/>
          <w:szCs w:val="24"/>
        </w:rPr>
        <w:t xml:space="preserve">e professeur en formation </w:t>
      </w:r>
      <w:r>
        <w:rPr>
          <w:rFonts w:ascii="Arial" w:hAnsi="Arial" w:cs="Arial"/>
          <w:sz w:val="24"/>
          <w:szCs w:val="24"/>
        </w:rPr>
        <w:t xml:space="preserve">apprendra à tisser des liens entre différents aspects de la science du yoga </w:t>
      </w:r>
      <w:r w:rsidR="00ED0AF0">
        <w:rPr>
          <w:rFonts w:ascii="Arial" w:hAnsi="Arial" w:cs="Arial"/>
          <w:sz w:val="24"/>
          <w:szCs w:val="24"/>
        </w:rPr>
        <w:t>pouvant être perçus comme étant non liés à première vue</w:t>
      </w:r>
      <w:r w:rsidR="00334BF5">
        <w:rPr>
          <w:rFonts w:ascii="Arial" w:hAnsi="Arial" w:cs="Arial"/>
          <w:sz w:val="24"/>
          <w:szCs w:val="24"/>
        </w:rPr>
        <w:t>, approfondissant sa compréhension et par le fait même sa pratique personnelle</w:t>
      </w:r>
      <w:r w:rsidR="00ED0AF0">
        <w:rPr>
          <w:rFonts w:ascii="Arial" w:hAnsi="Arial" w:cs="Arial"/>
          <w:sz w:val="24"/>
          <w:szCs w:val="24"/>
        </w:rPr>
        <w:t xml:space="preserve">.  </w:t>
      </w:r>
    </w:p>
    <w:p w:rsidR="00254340" w:rsidRDefault="00ED0AF0" w:rsidP="00746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tradition de l’Himalaya se démarque par son approfondissement des subtilités </w:t>
      </w:r>
      <w:r w:rsidR="0074693E">
        <w:rPr>
          <w:rFonts w:ascii="Arial" w:hAnsi="Arial" w:cs="Arial"/>
          <w:sz w:val="24"/>
          <w:szCs w:val="24"/>
        </w:rPr>
        <w:t xml:space="preserve">et des détails </w:t>
      </w:r>
      <w:r>
        <w:rPr>
          <w:rFonts w:ascii="Arial" w:hAnsi="Arial" w:cs="Arial"/>
          <w:sz w:val="24"/>
          <w:szCs w:val="24"/>
        </w:rPr>
        <w:t>que l’on retrou</w:t>
      </w:r>
      <w:r w:rsidR="00334BF5">
        <w:rPr>
          <w:rFonts w:ascii="Arial" w:hAnsi="Arial" w:cs="Arial"/>
          <w:sz w:val="24"/>
          <w:szCs w:val="24"/>
        </w:rPr>
        <w:t xml:space="preserve">ve dans les principes du yoga.  </w:t>
      </w:r>
      <w:r w:rsidR="00735452">
        <w:rPr>
          <w:rFonts w:ascii="Arial" w:hAnsi="Arial" w:cs="Arial"/>
          <w:sz w:val="24"/>
          <w:szCs w:val="24"/>
        </w:rPr>
        <w:t>Dans la tradition, l</w:t>
      </w:r>
      <w:r w:rsidR="00A629F3">
        <w:rPr>
          <w:rFonts w:ascii="Arial" w:hAnsi="Arial" w:cs="Arial"/>
          <w:sz w:val="24"/>
          <w:szCs w:val="24"/>
        </w:rPr>
        <w:t>es textes philosophiques sont</w:t>
      </w:r>
      <w:r w:rsidR="00735452">
        <w:rPr>
          <w:rFonts w:ascii="Arial" w:hAnsi="Arial" w:cs="Arial"/>
          <w:sz w:val="24"/>
          <w:szCs w:val="24"/>
        </w:rPr>
        <w:t xml:space="preserve"> </w:t>
      </w:r>
      <w:r w:rsidR="00A629F3">
        <w:rPr>
          <w:rFonts w:ascii="Arial" w:hAnsi="Arial" w:cs="Arial"/>
          <w:sz w:val="24"/>
          <w:szCs w:val="24"/>
        </w:rPr>
        <w:t xml:space="preserve">compris comme des étant descriptions pratiques provenant des grands maîtres du yoga et non en tant que simples spéculations intellectuelles. </w:t>
      </w:r>
      <w:r w:rsidR="007354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L’aspect méditatif étant très présent dans la tradition, toutes les autres pratiques </w:t>
      </w:r>
      <w:r w:rsidR="0074693E">
        <w:rPr>
          <w:rFonts w:ascii="Arial" w:hAnsi="Arial" w:cs="Arial"/>
          <w:sz w:val="24"/>
          <w:szCs w:val="24"/>
        </w:rPr>
        <w:t xml:space="preserve">et composantes du yoga </w:t>
      </w:r>
      <w:r>
        <w:rPr>
          <w:rFonts w:ascii="Arial" w:hAnsi="Arial" w:cs="Arial"/>
          <w:sz w:val="24"/>
          <w:szCs w:val="24"/>
        </w:rPr>
        <w:t>sont vues comme étant des préparations et un su</w:t>
      </w:r>
      <w:r w:rsidR="00735452">
        <w:rPr>
          <w:rFonts w:ascii="Arial" w:hAnsi="Arial" w:cs="Arial"/>
          <w:sz w:val="24"/>
          <w:szCs w:val="24"/>
        </w:rPr>
        <w:t xml:space="preserve">pport à la méditation.  </w:t>
      </w:r>
    </w:p>
    <w:p w:rsidR="0074693E" w:rsidRDefault="00735452" w:rsidP="00746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formation se terminera par une retraite intensive d’une semaine.  </w:t>
      </w:r>
      <w:r w:rsidR="0074693E">
        <w:rPr>
          <w:rFonts w:ascii="Arial" w:hAnsi="Arial" w:cs="Arial"/>
          <w:sz w:val="24"/>
          <w:szCs w:val="24"/>
        </w:rPr>
        <w:t xml:space="preserve">L’évaluation finale des élèves en formation se fera par un examen écrit en classe, des questions à développement à compléter à la maison et un examen pratique.  </w:t>
      </w:r>
    </w:p>
    <w:p w:rsidR="00A629F3" w:rsidRDefault="00A629F3" w:rsidP="0074693E">
      <w:pPr>
        <w:jc w:val="both"/>
        <w:rPr>
          <w:rFonts w:ascii="Arial" w:hAnsi="Arial" w:cs="Arial"/>
          <w:sz w:val="24"/>
          <w:szCs w:val="24"/>
        </w:rPr>
      </w:pPr>
    </w:p>
    <w:p w:rsidR="0074693E" w:rsidRPr="00136FD2" w:rsidRDefault="00735452" w:rsidP="00746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contenu de la formation est décrit ci-dessous : </w:t>
      </w:r>
    </w:p>
    <w:p w:rsidR="00AE6809" w:rsidRDefault="00CB73A9" w:rsidP="00E011F7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 w:rsidRPr="00E011F7">
        <w:rPr>
          <w:rFonts w:ascii="Arial" w:hAnsi="Arial" w:cs="Arial"/>
          <w:b/>
          <w:bCs/>
          <w:sz w:val="32"/>
          <w:szCs w:val="32"/>
        </w:rPr>
        <w:t>Techniques </w:t>
      </w:r>
      <w:r w:rsidR="00104C10" w:rsidRPr="00E011F7">
        <w:rPr>
          <w:rFonts w:ascii="Arial" w:hAnsi="Arial" w:cs="Arial"/>
          <w:b/>
          <w:bCs/>
          <w:sz w:val="32"/>
          <w:szCs w:val="32"/>
        </w:rPr>
        <w:t>(30</w:t>
      </w:r>
      <w:r w:rsidR="00C03B36" w:rsidRPr="00E011F7">
        <w:rPr>
          <w:rFonts w:ascii="Arial" w:hAnsi="Arial" w:cs="Arial"/>
          <w:b/>
          <w:bCs/>
          <w:sz w:val="32"/>
          <w:szCs w:val="32"/>
        </w:rPr>
        <w:t>0)</w:t>
      </w:r>
      <w:r w:rsidRPr="00E011F7">
        <w:rPr>
          <w:rFonts w:ascii="Arial" w:hAnsi="Arial" w:cs="Arial"/>
          <w:b/>
          <w:bCs/>
          <w:sz w:val="32"/>
          <w:szCs w:val="32"/>
        </w:rPr>
        <w:t xml:space="preserve">: </w:t>
      </w:r>
    </w:p>
    <w:p w:rsidR="00E011F7" w:rsidRPr="00E011F7" w:rsidRDefault="00E011F7" w:rsidP="00E011F7">
      <w:pPr>
        <w:pStyle w:val="Paragraphedeliste"/>
        <w:rPr>
          <w:rFonts w:ascii="Arial" w:hAnsi="Arial" w:cs="Arial"/>
          <w:b/>
          <w:bCs/>
          <w:sz w:val="32"/>
          <w:szCs w:val="32"/>
        </w:rPr>
      </w:pPr>
    </w:p>
    <w:p w:rsidR="00CB73A9" w:rsidRPr="003D231A" w:rsidRDefault="00CB73A9" w:rsidP="00CB73A9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D231A">
        <w:rPr>
          <w:rFonts w:ascii="Arial" w:hAnsi="Arial" w:cs="Arial"/>
          <w:b/>
          <w:bCs/>
          <w:sz w:val="24"/>
          <w:szCs w:val="24"/>
        </w:rPr>
        <w:t>Postures</w:t>
      </w:r>
      <w:r w:rsidR="00E95D89" w:rsidRPr="003D231A">
        <w:rPr>
          <w:rFonts w:ascii="Arial" w:hAnsi="Arial" w:cs="Arial"/>
          <w:b/>
          <w:bCs/>
          <w:sz w:val="24"/>
          <w:szCs w:val="24"/>
        </w:rPr>
        <w:t> </w:t>
      </w:r>
      <w:r w:rsidR="00104C10">
        <w:rPr>
          <w:rFonts w:ascii="Arial" w:hAnsi="Arial" w:cs="Arial"/>
          <w:b/>
          <w:bCs/>
          <w:sz w:val="24"/>
          <w:szCs w:val="24"/>
        </w:rPr>
        <w:t>(12</w:t>
      </w:r>
      <w:r w:rsidR="003D231A" w:rsidRPr="003D231A">
        <w:rPr>
          <w:rFonts w:ascii="Arial" w:hAnsi="Arial" w:cs="Arial"/>
          <w:b/>
          <w:bCs/>
          <w:sz w:val="24"/>
          <w:szCs w:val="24"/>
        </w:rPr>
        <w:t>0)</w:t>
      </w:r>
    </w:p>
    <w:p w:rsidR="00CB73A9" w:rsidRDefault="00CB73A9" w:rsidP="00CB73A9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 xml:space="preserve">Analyse des postures </w:t>
      </w:r>
      <w:r w:rsidR="00A0550A" w:rsidRPr="00C653FD">
        <w:rPr>
          <w:rFonts w:ascii="Arial" w:hAnsi="Arial" w:cs="Arial"/>
          <w:sz w:val="24"/>
          <w:szCs w:val="24"/>
        </w:rPr>
        <w:t>décrites dans les textes de yoga classiques</w:t>
      </w:r>
      <w:r w:rsidR="0074693E">
        <w:rPr>
          <w:rFonts w:ascii="Arial" w:hAnsi="Arial" w:cs="Arial"/>
          <w:sz w:val="24"/>
          <w:szCs w:val="24"/>
        </w:rPr>
        <w:t>.</w:t>
      </w:r>
    </w:p>
    <w:p w:rsidR="006157E0" w:rsidRPr="00C653FD" w:rsidRDefault="006157E0" w:rsidP="00CB73A9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Exercices d’activation des articulations</w:t>
      </w:r>
      <w:r w:rsidR="006B1879">
        <w:rPr>
          <w:rFonts w:ascii="Arial" w:hAnsi="Arial" w:cs="Arial"/>
          <w:sz w:val="24"/>
          <w:szCs w:val="24"/>
        </w:rPr>
        <w:t>.</w:t>
      </w:r>
    </w:p>
    <w:p w:rsidR="00A0550A" w:rsidRPr="00C653FD" w:rsidRDefault="00A0550A" w:rsidP="00CB73A9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lastRenderedPageBreak/>
        <w:t>Bienfaits physiologiques et énergétiques des postures</w:t>
      </w:r>
      <w:r w:rsidR="006B1879">
        <w:rPr>
          <w:rFonts w:ascii="Arial" w:hAnsi="Arial" w:cs="Arial"/>
          <w:sz w:val="24"/>
          <w:szCs w:val="24"/>
        </w:rPr>
        <w:t>.</w:t>
      </w:r>
    </w:p>
    <w:p w:rsidR="00A0550A" w:rsidRDefault="00A0550A" w:rsidP="00CB73A9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>Précautions et contre-indications à tenir en compte par rapport aux postures analysées</w:t>
      </w:r>
      <w:r w:rsidR="006B1879">
        <w:rPr>
          <w:rFonts w:ascii="Arial" w:hAnsi="Arial" w:cs="Arial"/>
          <w:sz w:val="24"/>
          <w:szCs w:val="24"/>
        </w:rPr>
        <w:t>.</w:t>
      </w:r>
    </w:p>
    <w:p w:rsidR="006157E0" w:rsidRPr="006157E0" w:rsidRDefault="004B6A3E" w:rsidP="006157E0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Progression et séquence posturale dans la Tradition Himalayenne</w:t>
      </w:r>
      <w:r w:rsidR="006B1879">
        <w:rPr>
          <w:rFonts w:ascii="Arial" w:hAnsi="Arial" w:cs="Arial"/>
          <w:sz w:val="24"/>
          <w:szCs w:val="24"/>
        </w:rPr>
        <w:t>.</w:t>
      </w:r>
    </w:p>
    <w:p w:rsidR="00321DD4" w:rsidRDefault="00321DD4" w:rsidP="00321DD4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321DD4" w:rsidRPr="003D231A" w:rsidRDefault="00321DD4" w:rsidP="00321DD4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3D231A">
        <w:rPr>
          <w:rFonts w:ascii="Arial" w:hAnsi="Arial" w:cs="Arial"/>
          <w:b/>
          <w:bCs/>
          <w:sz w:val="24"/>
          <w:szCs w:val="24"/>
        </w:rPr>
        <w:t>Kriyas</w:t>
      </w:r>
      <w:proofErr w:type="spellEnd"/>
      <w:r w:rsidRPr="003D231A">
        <w:rPr>
          <w:rFonts w:ascii="Arial" w:hAnsi="Arial" w:cs="Arial"/>
          <w:b/>
          <w:bCs/>
          <w:sz w:val="24"/>
          <w:szCs w:val="24"/>
        </w:rPr>
        <w:t> </w:t>
      </w:r>
      <w:r w:rsidR="003D231A" w:rsidRPr="003D231A">
        <w:rPr>
          <w:rFonts w:ascii="Arial" w:hAnsi="Arial" w:cs="Arial"/>
          <w:b/>
          <w:bCs/>
          <w:sz w:val="24"/>
          <w:szCs w:val="24"/>
        </w:rPr>
        <w:t>(10)</w:t>
      </w:r>
    </w:p>
    <w:p w:rsidR="00321DD4" w:rsidRPr="00C653FD" w:rsidRDefault="00321DD4" w:rsidP="00321DD4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Introduction, explications et pratique des</w:t>
      </w:r>
      <w:r w:rsidR="00E64624">
        <w:rPr>
          <w:rFonts w:ascii="Arial" w:hAnsi="Arial" w:cs="Arial"/>
          <w:sz w:val="24"/>
          <w:szCs w:val="24"/>
        </w:rPr>
        <w:t xml:space="preserve"> six</w:t>
      </w:r>
      <w:r>
        <w:rPr>
          <w:rFonts w:ascii="Arial" w:hAnsi="Arial" w:cs="Arial"/>
          <w:sz w:val="24"/>
          <w:szCs w:val="24"/>
        </w:rPr>
        <w:t xml:space="preserve"> principales techniques de purifications </w:t>
      </w:r>
      <w:r w:rsidR="006157E0">
        <w:rPr>
          <w:rFonts w:ascii="Arial" w:hAnsi="Arial" w:cs="Arial"/>
          <w:sz w:val="24"/>
          <w:szCs w:val="24"/>
        </w:rPr>
        <w:t xml:space="preserve">internes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kriyas</w:t>
      </w:r>
      <w:proofErr w:type="spellEnd"/>
      <w:r>
        <w:rPr>
          <w:rFonts w:ascii="Arial" w:hAnsi="Arial" w:cs="Arial"/>
          <w:sz w:val="24"/>
          <w:szCs w:val="24"/>
        </w:rPr>
        <w:t xml:space="preserve">) décrites dans les manuels de </w:t>
      </w:r>
      <w:proofErr w:type="spellStart"/>
      <w:r>
        <w:rPr>
          <w:rFonts w:ascii="Arial" w:hAnsi="Arial" w:cs="Arial"/>
          <w:sz w:val="24"/>
          <w:szCs w:val="24"/>
        </w:rPr>
        <w:t>hatha</w:t>
      </w:r>
      <w:proofErr w:type="spellEnd"/>
      <w:r>
        <w:rPr>
          <w:rFonts w:ascii="Arial" w:hAnsi="Arial" w:cs="Arial"/>
          <w:sz w:val="24"/>
          <w:szCs w:val="24"/>
        </w:rPr>
        <w:t xml:space="preserve"> yoga</w:t>
      </w:r>
      <w:r w:rsidR="006B1879">
        <w:rPr>
          <w:rFonts w:ascii="Arial" w:hAnsi="Arial" w:cs="Arial"/>
          <w:sz w:val="24"/>
          <w:szCs w:val="24"/>
        </w:rPr>
        <w:t>.</w:t>
      </w:r>
    </w:p>
    <w:p w:rsidR="00A0550A" w:rsidRPr="00C653FD" w:rsidRDefault="00A0550A" w:rsidP="00A0550A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CB73A9" w:rsidRPr="003D231A" w:rsidRDefault="00CB73A9" w:rsidP="00CB73A9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D231A">
        <w:rPr>
          <w:rFonts w:ascii="Arial" w:hAnsi="Arial" w:cs="Arial"/>
          <w:b/>
          <w:bCs/>
          <w:sz w:val="24"/>
          <w:szCs w:val="24"/>
        </w:rPr>
        <w:t>Pranayama</w:t>
      </w:r>
      <w:r w:rsidR="009B2D52" w:rsidRPr="003D231A">
        <w:rPr>
          <w:rFonts w:ascii="Arial" w:hAnsi="Arial" w:cs="Arial"/>
          <w:b/>
          <w:bCs/>
          <w:sz w:val="24"/>
          <w:szCs w:val="24"/>
        </w:rPr>
        <w:t> </w:t>
      </w:r>
      <w:r w:rsidR="00104C10">
        <w:rPr>
          <w:rFonts w:ascii="Arial" w:hAnsi="Arial" w:cs="Arial"/>
          <w:b/>
          <w:bCs/>
          <w:sz w:val="24"/>
          <w:szCs w:val="24"/>
        </w:rPr>
        <w:t>(5</w:t>
      </w:r>
      <w:r w:rsidR="003D231A" w:rsidRPr="003D231A">
        <w:rPr>
          <w:rFonts w:ascii="Arial" w:hAnsi="Arial" w:cs="Arial"/>
          <w:b/>
          <w:bCs/>
          <w:sz w:val="24"/>
          <w:szCs w:val="24"/>
        </w:rPr>
        <w:t>0)</w:t>
      </w:r>
    </w:p>
    <w:p w:rsidR="00A0550A" w:rsidRPr="00C653FD" w:rsidRDefault="00A0550A" w:rsidP="00A0550A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 xml:space="preserve">Introduction au concept de </w:t>
      </w:r>
      <w:proofErr w:type="spellStart"/>
      <w:r w:rsidRPr="00C653FD">
        <w:rPr>
          <w:rFonts w:ascii="Arial" w:hAnsi="Arial" w:cs="Arial"/>
          <w:sz w:val="24"/>
          <w:szCs w:val="24"/>
        </w:rPr>
        <w:t>prana</w:t>
      </w:r>
      <w:proofErr w:type="spellEnd"/>
      <w:r w:rsidRPr="00C653FD">
        <w:rPr>
          <w:rFonts w:ascii="Arial" w:hAnsi="Arial" w:cs="Arial"/>
          <w:sz w:val="24"/>
          <w:szCs w:val="24"/>
        </w:rPr>
        <w:t xml:space="preserve">, relations et distinctions entre </w:t>
      </w:r>
      <w:proofErr w:type="spellStart"/>
      <w:r w:rsidRPr="00C653FD">
        <w:rPr>
          <w:rFonts w:ascii="Arial" w:hAnsi="Arial" w:cs="Arial"/>
          <w:sz w:val="24"/>
          <w:szCs w:val="24"/>
        </w:rPr>
        <w:t>prana</w:t>
      </w:r>
      <w:proofErr w:type="spellEnd"/>
      <w:r w:rsidRPr="00C653FD">
        <w:rPr>
          <w:rFonts w:ascii="Arial" w:hAnsi="Arial" w:cs="Arial"/>
          <w:sz w:val="24"/>
          <w:szCs w:val="24"/>
        </w:rPr>
        <w:t xml:space="preserve"> et respiration</w:t>
      </w:r>
      <w:r w:rsidR="006B1879">
        <w:rPr>
          <w:rFonts w:ascii="Arial" w:hAnsi="Arial" w:cs="Arial"/>
          <w:sz w:val="24"/>
          <w:szCs w:val="24"/>
        </w:rPr>
        <w:t>.</w:t>
      </w:r>
    </w:p>
    <w:p w:rsidR="00A0550A" w:rsidRDefault="00A0550A" w:rsidP="00A0550A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>Introduction à la science de la respiration (</w:t>
      </w:r>
      <w:proofErr w:type="spellStart"/>
      <w:r w:rsidRPr="00C653FD">
        <w:rPr>
          <w:rFonts w:ascii="Arial" w:hAnsi="Arial" w:cs="Arial"/>
          <w:sz w:val="24"/>
          <w:szCs w:val="24"/>
        </w:rPr>
        <w:t>Swarodhaya</w:t>
      </w:r>
      <w:proofErr w:type="spellEnd"/>
      <w:r w:rsidRPr="00C653FD">
        <w:rPr>
          <w:rFonts w:ascii="Arial" w:hAnsi="Arial" w:cs="Arial"/>
          <w:sz w:val="24"/>
          <w:szCs w:val="24"/>
        </w:rPr>
        <w:t>)</w:t>
      </w:r>
      <w:r w:rsidR="006B1879">
        <w:rPr>
          <w:rFonts w:ascii="Arial" w:hAnsi="Arial" w:cs="Arial"/>
          <w:sz w:val="24"/>
          <w:szCs w:val="24"/>
        </w:rPr>
        <w:t>.</w:t>
      </w:r>
    </w:p>
    <w:p w:rsidR="00E95D89" w:rsidRDefault="00E95D89" w:rsidP="00E95D89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Différents types de respiration</w:t>
      </w:r>
      <w:r w:rsidR="006B1879">
        <w:rPr>
          <w:rFonts w:ascii="Arial" w:hAnsi="Arial" w:cs="Arial"/>
          <w:sz w:val="24"/>
          <w:szCs w:val="24"/>
        </w:rPr>
        <w:t>.</w:t>
      </w:r>
    </w:p>
    <w:p w:rsidR="00E95D89" w:rsidRPr="00E95D89" w:rsidRDefault="00E95D89" w:rsidP="00E95D89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Éléments d’une bonne respiration </w:t>
      </w:r>
      <w:proofErr w:type="spellStart"/>
      <w:r>
        <w:rPr>
          <w:rFonts w:ascii="Arial" w:hAnsi="Arial" w:cs="Arial"/>
          <w:sz w:val="24"/>
          <w:szCs w:val="24"/>
        </w:rPr>
        <w:t>yogique</w:t>
      </w:r>
      <w:proofErr w:type="spellEnd"/>
      <w:r w:rsidR="006B1879">
        <w:rPr>
          <w:rFonts w:ascii="Arial" w:hAnsi="Arial" w:cs="Arial"/>
          <w:sz w:val="24"/>
          <w:szCs w:val="24"/>
        </w:rPr>
        <w:t>.</w:t>
      </w:r>
    </w:p>
    <w:p w:rsidR="00E95D89" w:rsidRDefault="00E95D89" w:rsidP="00E95D89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Respiration et système nerveux</w:t>
      </w:r>
      <w:r w:rsidR="006B1879">
        <w:rPr>
          <w:rFonts w:ascii="Arial" w:hAnsi="Arial" w:cs="Arial"/>
          <w:sz w:val="24"/>
          <w:szCs w:val="24"/>
        </w:rPr>
        <w:t>.</w:t>
      </w:r>
    </w:p>
    <w:p w:rsidR="00E95D89" w:rsidRDefault="00E95D89" w:rsidP="00E95D89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Polarité des narines</w:t>
      </w:r>
      <w:r w:rsidR="006B1879">
        <w:rPr>
          <w:rFonts w:ascii="Arial" w:hAnsi="Arial" w:cs="Arial"/>
          <w:sz w:val="24"/>
          <w:szCs w:val="24"/>
        </w:rPr>
        <w:t>.</w:t>
      </w:r>
    </w:p>
    <w:p w:rsidR="00E95D89" w:rsidRPr="00C653FD" w:rsidRDefault="004B6A3E" w:rsidP="00E95D89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Sahaja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sahita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kumbhaka</w:t>
      </w:r>
      <w:proofErr w:type="spellEnd"/>
      <w:r w:rsidR="006B1879">
        <w:rPr>
          <w:rFonts w:ascii="Arial" w:hAnsi="Arial" w:cs="Arial"/>
          <w:sz w:val="24"/>
          <w:szCs w:val="24"/>
        </w:rPr>
        <w:t>.</w:t>
      </w:r>
    </w:p>
    <w:p w:rsidR="00A0550A" w:rsidRDefault="00A0550A" w:rsidP="00A0550A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>Description et analyse des princi</w:t>
      </w:r>
      <w:r w:rsidR="004477EC">
        <w:rPr>
          <w:rFonts w:ascii="Arial" w:hAnsi="Arial" w:cs="Arial"/>
          <w:sz w:val="24"/>
          <w:szCs w:val="24"/>
        </w:rPr>
        <w:t>paux pranayamas au niveau physi</w:t>
      </w:r>
      <w:r w:rsidRPr="00C653FD">
        <w:rPr>
          <w:rFonts w:ascii="Arial" w:hAnsi="Arial" w:cs="Arial"/>
          <w:sz w:val="24"/>
          <w:szCs w:val="24"/>
        </w:rPr>
        <w:t>ol</w:t>
      </w:r>
      <w:r w:rsidR="004477EC">
        <w:rPr>
          <w:rFonts w:ascii="Arial" w:hAnsi="Arial" w:cs="Arial"/>
          <w:sz w:val="24"/>
          <w:szCs w:val="24"/>
        </w:rPr>
        <w:t>o</w:t>
      </w:r>
      <w:r w:rsidRPr="00C653FD">
        <w:rPr>
          <w:rFonts w:ascii="Arial" w:hAnsi="Arial" w:cs="Arial"/>
          <w:sz w:val="24"/>
          <w:szCs w:val="24"/>
        </w:rPr>
        <w:t>gique et énergétique</w:t>
      </w:r>
      <w:r w:rsidR="006B1879">
        <w:rPr>
          <w:rFonts w:ascii="Arial" w:hAnsi="Arial" w:cs="Arial"/>
          <w:sz w:val="24"/>
          <w:szCs w:val="24"/>
        </w:rPr>
        <w:t>.</w:t>
      </w:r>
    </w:p>
    <w:p w:rsidR="004B6A3E" w:rsidRPr="00C653FD" w:rsidRDefault="004B6A3E" w:rsidP="00A0550A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>Bienfaits physiologiques et énergétiques des</w:t>
      </w:r>
      <w:r>
        <w:rPr>
          <w:rFonts w:ascii="Arial" w:hAnsi="Arial" w:cs="Arial"/>
          <w:sz w:val="24"/>
          <w:szCs w:val="24"/>
        </w:rPr>
        <w:t xml:space="preserve"> pranayamas</w:t>
      </w:r>
      <w:r w:rsidR="006B1879">
        <w:rPr>
          <w:rFonts w:ascii="Arial" w:hAnsi="Arial" w:cs="Arial"/>
          <w:sz w:val="24"/>
          <w:szCs w:val="24"/>
        </w:rPr>
        <w:t>.</w:t>
      </w:r>
    </w:p>
    <w:p w:rsidR="00E011F7" w:rsidRDefault="00A0550A" w:rsidP="00735452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>Précautions et contre-indications à tenir en compte par rapport aux pranayamas analysées</w:t>
      </w:r>
      <w:r w:rsidR="006B1879">
        <w:rPr>
          <w:rFonts w:ascii="Arial" w:hAnsi="Arial" w:cs="Arial"/>
          <w:sz w:val="24"/>
          <w:szCs w:val="24"/>
        </w:rPr>
        <w:t>.</w:t>
      </w:r>
    </w:p>
    <w:p w:rsidR="00735452" w:rsidRPr="00735452" w:rsidRDefault="00735452" w:rsidP="00735452">
      <w:pPr>
        <w:pStyle w:val="Paragraphedeliste"/>
        <w:ind w:left="1788"/>
        <w:rPr>
          <w:rFonts w:ascii="Arial" w:hAnsi="Arial" w:cs="Arial"/>
          <w:sz w:val="24"/>
          <w:szCs w:val="24"/>
        </w:rPr>
      </w:pPr>
    </w:p>
    <w:p w:rsidR="00CB73A9" w:rsidRPr="003D231A" w:rsidRDefault="00CB73A9" w:rsidP="00CB73A9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D231A">
        <w:rPr>
          <w:rFonts w:ascii="Arial" w:hAnsi="Arial" w:cs="Arial"/>
          <w:b/>
          <w:bCs/>
          <w:sz w:val="24"/>
          <w:szCs w:val="24"/>
        </w:rPr>
        <w:t>Progression et séquence de relaxation</w:t>
      </w:r>
      <w:r w:rsidR="009B2D52" w:rsidRPr="003D231A">
        <w:rPr>
          <w:rFonts w:ascii="Arial" w:hAnsi="Arial" w:cs="Arial"/>
          <w:b/>
          <w:bCs/>
          <w:sz w:val="24"/>
          <w:szCs w:val="24"/>
        </w:rPr>
        <w:t xml:space="preserve"> </w:t>
      </w:r>
      <w:r w:rsidR="00104C10">
        <w:rPr>
          <w:rFonts w:ascii="Arial" w:hAnsi="Arial" w:cs="Arial"/>
          <w:b/>
          <w:bCs/>
          <w:sz w:val="24"/>
          <w:szCs w:val="24"/>
        </w:rPr>
        <w:t>(4</w:t>
      </w:r>
      <w:r w:rsidR="003D231A" w:rsidRPr="003D231A">
        <w:rPr>
          <w:rFonts w:ascii="Arial" w:hAnsi="Arial" w:cs="Arial"/>
          <w:b/>
          <w:bCs/>
          <w:sz w:val="24"/>
          <w:szCs w:val="24"/>
        </w:rPr>
        <w:t>0)</w:t>
      </w:r>
    </w:p>
    <w:p w:rsidR="003D231A" w:rsidRDefault="003D231A" w:rsidP="009B2D52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Concept et importance de la relaxation dans les composantes du </w:t>
      </w:r>
      <w:proofErr w:type="spellStart"/>
      <w:r w:rsidR="00E64624">
        <w:rPr>
          <w:rFonts w:ascii="Arial" w:hAnsi="Arial" w:cs="Arial"/>
          <w:sz w:val="24"/>
          <w:szCs w:val="24"/>
        </w:rPr>
        <w:t>hatha</w:t>
      </w:r>
      <w:proofErr w:type="spellEnd"/>
      <w:r w:rsidR="00E646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yoga</w:t>
      </w:r>
      <w:r w:rsidR="00E64624">
        <w:rPr>
          <w:rFonts w:ascii="Arial" w:hAnsi="Arial" w:cs="Arial"/>
          <w:sz w:val="24"/>
          <w:szCs w:val="24"/>
        </w:rPr>
        <w:t xml:space="preserve"> et de la méditation</w:t>
      </w:r>
      <w:r w:rsidR="006B1879">
        <w:rPr>
          <w:rFonts w:ascii="Arial" w:hAnsi="Arial" w:cs="Arial"/>
          <w:sz w:val="24"/>
          <w:szCs w:val="24"/>
        </w:rPr>
        <w:t>.</w:t>
      </w:r>
    </w:p>
    <w:p w:rsidR="009B2D52" w:rsidRDefault="009B2D52" w:rsidP="009B2D52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Progression</w:t>
      </w:r>
      <w:r w:rsidRPr="00C653FD">
        <w:rPr>
          <w:rFonts w:ascii="Arial" w:hAnsi="Arial" w:cs="Arial"/>
          <w:sz w:val="24"/>
          <w:szCs w:val="24"/>
        </w:rPr>
        <w:t xml:space="preserve"> des pratiques du corps </w:t>
      </w:r>
      <w:r>
        <w:rPr>
          <w:rFonts w:ascii="Arial" w:hAnsi="Arial" w:cs="Arial"/>
          <w:sz w:val="24"/>
          <w:szCs w:val="24"/>
        </w:rPr>
        <w:t>subtil</w:t>
      </w:r>
      <w:r w:rsidRPr="00C653F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vers le yoga </w:t>
      </w:r>
      <w:proofErr w:type="spellStart"/>
      <w:r>
        <w:rPr>
          <w:rFonts w:ascii="Arial" w:hAnsi="Arial" w:cs="Arial"/>
          <w:sz w:val="24"/>
          <w:szCs w:val="24"/>
        </w:rPr>
        <w:t>nidra</w:t>
      </w:r>
      <w:proofErr w:type="spellEnd"/>
      <w:r w:rsidR="006B1879">
        <w:rPr>
          <w:rFonts w:ascii="Arial" w:hAnsi="Arial" w:cs="Arial"/>
          <w:sz w:val="24"/>
          <w:szCs w:val="24"/>
        </w:rPr>
        <w:t>.</w:t>
      </w:r>
    </w:p>
    <w:p w:rsidR="009B2D52" w:rsidRPr="009B2D52" w:rsidRDefault="009B2D52" w:rsidP="009B2D52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21DD4">
        <w:rPr>
          <w:rFonts w:ascii="Arial" w:hAnsi="Arial" w:cs="Arial"/>
          <w:sz w:val="24"/>
          <w:szCs w:val="24"/>
        </w:rPr>
        <w:t xml:space="preserve">affinement des pratiques de l’enveloppe physique, vers l’enveloppe énergétique et l’enveloppe mentale.  </w:t>
      </w:r>
    </w:p>
    <w:p w:rsidR="00A0550A" w:rsidRPr="00C653FD" w:rsidRDefault="00A0550A" w:rsidP="00A0550A">
      <w:pPr>
        <w:pStyle w:val="Paragraphedeliste"/>
        <w:rPr>
          <w:rFonts w:ascii="Arial" w:hAnsi="Arial" w:cs="Arial"/>
          <w:sz w:val="24"/>
          <w:szCs w:val="24"/>
        </w:rPr>
      </w:pPr>
    </w:p>
    <w:p w:rsidR="006157E0" w:rsidRPr="003D231A" w:rsidRDefault="00CB73A9" w:rsidP="006157E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D231A">
        <w:rPr>
          <w:rFonts w:ascii="Arial" w:hAnsi="Arial" w:cs="Arial"/>
          <w:b/>
          <w:bCs/>
          <w:sz w:val="24"/>
          <w:szCs w:val="24"/>
        </w:rPr>
        <w:t>Progression de méditation</w:t>
      </w:r>
      <w:r w:rsidR="00A0550A" w:rsidRPr="003D231A">
        <w:rPr>
          <w:rFonts w:ascii="Arial" w:hAnsi="Arial" w:cs="Arial"/>
          <w:b/>
          <w:bCs/>
          <w:sz w:val="24"/>
          <w:szCs w:val="24"/>
        </w:rPr>
        <w:t> </w:t>
      </w:r>
      <w:r w:rsidR="00104C10">
        <w:rPr>
          <w:rFonts w:ascii="Arial" w:hAnsi="Arial" w:cs="Arial"/>
          <w:b/>
          <w:bCs/>
          <w:sz w:val="24"/>
          <w:szCs w:val="24"/>
        </w:rPr>
        <w:t>(6</w:t>
      </w:r>
      <w:r w:rsidR="003D231A" w:rsidRPr="003D231A">
        <w:rPr>
          <w:rFonts w:ascii="Arial" w:hAnsi="Arial" w:cs="Arial"/>
          <w:b/>
          <w:bCs/>
          <w:sz w:val="24"/>
          <w:szCs w:val="24"/>
        </w:rPr>
        <w:t>0)</w:t>
      </w:r>
    </w:p>
    <w:p w:rsidR="00A0550A" w:rsidRDefault="006157E0" w:rsidP="00A0550A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à la méditation</w:t>
      </w:r>
      <w:r w:rsidR="006B1879">
        <w:rPr>
          <w:rFonts w:ascii="Arial" w:hAnsi="Arial" w:cs="Arial"/>
          <w:sz w:val="24"/>
          <w:szCs w:val="24"/>
        </w:rPr>
        <w:t>.</w:t>
      </w:r>
    </w:p>
    <w:p w:rsidR="006157E0" w:rsidRDefault="006157E0" w:rsidP="00A0550A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Importance de la posture et de la respiration</w:t>
      </w:r>
      <w:r w:rsidR="00E64624">
        <w:rPr>
          <w:rFonts w:ascii="Arial" w:hAnsi="Arial" w:cs="Arial"/>
          <w:sz w:val="24"/>
          <w:szCs w:val="24"/>
        </w:rPr>
        <w:t xml:space="preserve"> pour approfondir la méditation</w:t>
      </w:r>
      <w:r w:rsidR="006B1879">
        <w:rPr>
          <w:rFonts w:ascii="Arial" w:hAnsi="Arial" w:cs="Arial"/>
          <w:sz w:val="24"/>
          <w:szCs w:val="24"/>
        </w:rPr>
        <w:t>.</w:t>
      </w:r>
    </w:p>
    <w:p w:rsidR="00E64624" w:rsidRPr="00E64624" w:rsidRDefault="00E64624" w:rsidP="00E64624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Importance d’un objet de concentration.</w:t>
      </w:r>
    </w:p>
    <w:p w:rsidR="006157E0" w:rsidRDefault="00947B30" w:rsidP="00A0550A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au</w:t>
      </w:r>
      <w:r w:rsidR="00E64624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concept</w:t>
      </w:r>
      <w:r w:rsidR="006B18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mantra</w:t>
      </w:r>
      <w:r w:rsidR="006B1879">
        <w:rPr>
          <w:rFonts w:ascii="Arial" w:hAnsi="Arial" w:cs="Arial"/>
          <w:sz w:val="24"/>
          <w:szCs w:val="24"/>
        </w:rPr>
        <w:t xml:space="preserve"> et </w:t>
      </w:r>
      <w:proofErr w:type="spellStart"/>
      <w:r w:rsidR="006B1879">
        <w:rPr>
          <w:rFonts w:ascii="Arial" w:hAnsi="Arial" w:cs="Arial"/>
          <w:sz w:val="24"/>
          <w:szCs w:val="24"/>
        </w:rPr>
        <w:t>japa</w:t>
      </w:r>
      <w:proofErr w:type="spellEnd"/>
      <w:r w:rsidR="006B1879">
        <w:rPr>
          <w:rFonts w:ascii="Arial" w:hAnsi="Arial" w:cs="Arial"/>
          <w:sz w:val="24"/>
          <w:szCs w:val="24"/>
        </w:rPr>
        <w:t>.</w:t>
      </w:r>
    </w:p>
    <w:p w:rsidR="00947B30" w:rsidRDefault="00947B30" w:rsidP="00A0550A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Mantras importants</w:t>
      </w:r>
      <w:r w:rsidR="006B1879">
        <w:rPr>
          <w:rFonts w:ascii="Arial" w:hAnsi="Arial" w:cs="Arial"/>
          <w:sz w:val="24"/>
          <w:szCs w:val="24"/>
        </w:rPr>
        <w:t>.</w:t>
      </w:r>
    </w:p>
    <w:p w:rsidR="00947B30" w:rsidRDefault="00947B30" w:rsidP="00A0550A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Séquence de méditation</w:t>
      </w:r>
      <w:r w:rsidR="006B1879">
        <w:rPr>
          <w:rFonts w:ascii="Arial" w:hAnsi="Arial" w:cs="Arial"/>
          <w:sz w:val="24"/>
          <w:szCs w:val="24"/>
        </w:rPr>
        <w:t>.</w:t>
      </w:r>
    </w:p>
    <w:p w:rsidR="00735452" w:rsidRDefault="00947B30" w:rsidP="00A629F3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Progression de méditation</w:t>
      </w:r>
      <w:r w:rsidR="006B1879">
        <w:rPr>
          <w:rFonts w:ascii="Arial" w:hAnsi="Arial" w:cs="Arial"/>
          <w:sz w:val="24"/>
          <w:szCs w:val="24"/>
        </w:rPr>
        <w:t>.</w:t>
      </w:r>
    </w:p>
    <w:p w:rsidR="00A629F3" w:rsidRPr="00A629F3" w:rsidRDefault="00A629F3" w:rsidP="00A629F3">
      <w:pPr>
        <w:pStyle w:val="Paragraphedeliste"/>
        <w:ind w:left="1788"/>
        <w:rPr>
          <w:rFonts w:ascii="Arial" w:hAnsi="Arial" w:cs="Arial"/>
          <w:sz w:val="24"/>
          <w:szCs w:val="24"/>
        </w:rPr>
      </w:pPr>
    </w:p>
    <w:p w:rsidR="006157E0" w:rsidRPr="003D231A" w:rsidRDefault="006157E0" w:rsidP="006157E0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3D231A">
        <w:rPr>
          <w:rFonts w:ascii="Arial" w:hAnsi="Arial" w:cs="Arial"/>
          <w:b/>
          <w:bCs/>
          <w:sz w:val="24"/>
          <w:szCs w:val="24"/>
        </w:rPr>
        <w:t>Ayurveda</w:t>
      </w:r>
      <w:proofErr w:type="spellEnd"/>
      <w:r w:rsidRPr="003D231A">
        <w:rPr>
          <w:rFonts w:ascii="Arial" w:hAnsi="Arial" w:cs="Arial"/>
          <w:b/>
          <w:bCs/>
          <w:sz w:val="24"/>
          <w:szCs w:val="24"/>
        </w:rPr>
        <w:t xml:space="preserve"> et santé holistique </w:t>
      </w:r>
      <w:r w:rsidR="00104C10">
        <w:rPr>
          <w:rFonts w:ascii="Arial" w:hAnsi="Arial" w:cs="Arial"/>
          <w:b/>
          <w:bCs/>
          <w:sz w:val="24"/>
          <w:szCs w:val="24"/>
        </w:rPr>
        <w:t>(2</w:t>
      </w:r>
      <w:r w:rsidR="003D231A" w:rsidRPr="003D231A">
        <w:rPr>
          <w:rFonts w:ascii="Arial" w:hAnsi="Arial" w:cs="Arial"/>
          <w:b/>
          <w:bCs/>
          <w:sz w:val="24"/>
          <w:szCs w:val="24"/>
        </w:rPr>
        <w:t>0)</w:t>
      </w:r>
      <w:r w:rsidRPr="003D231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57E0" w:rsidRDefault="006157E0" w:rsidP="006157E0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aux concepts de base de l’</w:t>
      </w:r>
      <w:proofErr w:type="spellStart"/>
      <w:r>
        <w:rPr>
          <w:rFonts w:ascii="Arial" w:hAnsi="Arial" w:cs="Arial"/>
          <w:sz w:val="24"/>
          <w:szCs w:val="24"/>
        </w:rPr>
        <w:t>ayurveda</w:t>
      </w:r>
      <w:proofErr w:type="spellEnd"/>
      <w:r w:rsidR="006B1879">
        <w:rPr>
          <w:rFonts w:ascii="Arial" w:hAnsi="Arial" w:cs="Arial"/>
          <w:sz w:val="24"/>
          <w:szCs w:val="24"/>
        </w:rPr>
        <w:t>.</w:t>
      </w:r>
    </w:p>
    <w:p w:rsidR="006157E0" w:rsidRDefault="006157E0" w:rsidP="006157E0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Trois types de constitutions (</w:t>
      </w:r>
      <w:proofErr w:type="spellStart"/>
      <w:r>
        <w:rPr>
          <w:rFonts w:ascii="Arial" w:hAnsi="Arial" w:cs="Arial"/>
          <w:sz w:val="24"/>
          <w:szCs w:val="24"/>
        </w:rPr>
        <w:t>dosha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6B1879">
        <w:rPr>
          <w:rFonts w:ascii="Arial" w:hAnsi="Arial" w:cs="Arial"/>
          <w:sz w:val="24"/>
          <w:szCs w:val="24"/>
        </w:rPr>
        <w:t>.</w:t>
      </w:r>
    </w:p>
    <w:p w:rsidR="006157E0" w:rsidRDefault="006157E0" w:rsidP="006157E0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reconnaitre sa constitution</w:t>
      </w:r>
      <w:r w:rsidR="006B1879">
        <w:rPr>
          <w:rFonts w:ascii="Arial" w:hAnsi="Arial" w:cs="Arial"/>
          <w:sz w:val="24"/>
          <w:szCs w:val="24"/>
        </w:rPr>
        <w:t>.</w:t>
      </w:r>
    </w:p>
    <w:p w:rsidR="006157E0" w:rsidRDefault="006157E0" w:rsidP="006157E0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Six types de goûts</w:t>
      </w:r>
      <w:r w:rsidR="006B1879">
        <w:rPr>
          <w:rFonts w:ascii="Arial" w:hAnsi="Arial" w:cs="Arial"/>
          <w:sz w:val="24"/>
          <w:szCs w:val="24"/>
        </w:rPr>
        <w:t>.</w:t>
      </w:r>
    </w:p>
    <w:p w:rsidR="006157E0" w:rsidRDefault="006157E0" w:rsidP="006157E0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balancer sa constitution avec l’alimentation</w:t>
      </w:r>
      <w:r w:rsidR="006B1879">
        <w:rPr>
          <w:rFonts w:ascii="Arial" w:hAnsi="Arial" w:cs="Arial"/>
          <w:sz w:val="24"/>
          <w:szCs w:val="24"/>
        </w:rPr>
        <w:t>.</w:t>
      </w:r>
    </w:p>
    <w:p w:rsidR="006157E0" w:rsidRPr="00C653FD" w:rsidRDefault="006157E0" w:rsidP="006157E0">
      <w:pPr>
        <w:pStyle w:val="Paragraphedeliste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balancer sa constitution avec les postures de yoga</w:t>
      </w:r>
      <w:r w:rsidR="006B1879">
        <w:rPr>
          <w:rFonts w:ascii="Arial" w:hAnsi="Arial" w:cs="Arial"/>
          <w:sz w:val="24"/>
          <w:szCs w:val="24"/>
        </w:rPr>
        <w:t>.</w:t>
      </w:r>
    </w:p>
    <w:p w:rsidR="00A0550A" w:rsidRDefault="00A0550A" w:rsidP="00A0550A">
      <w:pPr>
        <w:pStyle w:val="Paragraphedeliste"/>
        <w:rPr>
          <w:rFonts w:ascii="Arial" w:hAnsi="Arial" w:cs="Arial"/>
          <w:sz w:val="24"/>
          <w:szCs w:val="24"/>
        </w:rPr>
      </w:pPr>
    </w:p>
    <w:p w:rsidR="00254340" w:rsidRDefault="00254340" w:rsidP="00A0550A">
      <w:pPr>
        <w:pStyle w:val="Paragraphedeliste"/>
        <w:rPr>
          <w:rFonts w:ascii="Arial" w:hAnsi="Arial" w:cs="Arial"/>
          <w:sz w:val="24"/>
          <w:szCs w:val="24"/>
        </w:rPr>
      </w:pPr>
    </w:p>
    <w:p w:rsidR="00E011F7" w:rsidRPr="00C653FD" w:rsidRDefault="00E011F7" w:rsidP="00A0550A">
      <w:pPr>
        <w:pStyle w:val="Paragraphedeliste"/>
        <w:rPr>
          <w:rFonts w:ascii="Arial" w:hAnsi="Arial" w:cs="Arial"/>
          <w:sz w:val="24"/>
          <w:szCs w:val="24"/>
        </w:rPr>
      </w:pPr>
    </w:p>
    <w:p w:rsidR="00CB73A9" w:rsidRDefault="00CB73A9" w:rsidP="00E011F7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 w:rsidRPr="00E011F7">
        <w:rPr>
          <w:rFonts w:ascii="Arial" w:hAnsi="Arial" w:cs="Arial"/>
          <w:b/>
          <w:bCs/>
          <w:sz w:val="32"/>
          <w:szCs w:val="32"/>
        </w:rPr>
        <w:t>Anatomie </w:t>
      </w:r>
      <w:r w:rsidR="00104C10" w:rsidRPr="00E011F7">
        <w:rPr>
          <w:rFonts w:ascii="Arial" w:hAnsi="Arial" w:cs="Arial"/>
          <w:b/>
          <w:bCs/>
          <w:sz w:val="32"/>
          <w:szCs w:val="32"/>
        </w:rPr>
        <w:t>(50</w:t>
      </w:r>
      <w:r w:rsidR="00C03B36" w:rsidRPr="00E011F7">
        <w:rPr>
          <w:rFonts w:ascii="Arial" w:hAnsi="Arial" w:cs="Arial"/>
          <w:b/>
          <w:bCs/>
          <w:sz w:val="32"/>
          <w:szCs w:val="32"/>
        </w:rPr>
        <w:t>)</w:t>
      </w:r>
      <w:r w:rsidRPr="00E011F7">
        <w:rPr>
          <w:rFonts w:ascii="Arial" w:hAnsi="Arial" w:cs="Arial"/>
          <w:b/>
          <w:bCs/>
          <w:sz w:val="32"/>
          <w:szCs w:val="32"/>
        </w:rPr>
        <w:t>:</w:t>
      </w:r>
    </w:p>
    <w:p w:rsidR="00E011F7" w:rsidRPr="00E011F7" w:rsidRDefault="00E011F7" w:rsidP="00E011F7">
      <w:pPr>
        <w:pStyle w:val="Paragraphedeliste"/>
        <w:rPr>
          <w:rFonts w:ascii="Arial" w:hAnsi="Arial" w:cs="Arial"/>
          <w:b/>
          <w:bCs/>
          <w:sz w:val="32"/>
          <w:szCs w:val="32"/>
        </w:rPr>
      </w:pPr>
    </w:p>
    <w:p w:rsidR="00CB73A9" w:rsidRPr="002F4BCA" w:rsidRDefault="00CB73A9" w:rsidP="00CB73A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4BCA">
        <w:rPr>
          <w:rFonts w:ascii="Arial" w:hAnsi="Arial" w:cs="Arial"/>
          <w:b/>
          <w:bCs/>
          <w:sz w:val="24"/>
          <w:szCs w:val="24"/>
        </w:rPr>
        <w:t>Anatomie physiologique foncti</w:t>
      </w:r>
      <w:r w:rsidR="003D231A" w:rsidRPr="002F4BCA">
        <w:rPr>
          <w:rFonts w:ascii="Arial" w:hAnsi="Arial" w:cs="Arial"/>
          <w:b/>
          <w:bCs/>
          <w:sz w:val="24"/>
          <w:szCs w:val="24"/>
        </w:rPr>
        <w:t>onnelle et analyse du mouvement (20)</w:t>
      </w:r>
    </w:p>
    <w:p w:rsidR="003D231A" w:rsidRDefault="003D231A" w:rsidP="00CB73A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Muscles principaux en yoga</w:t>
      </w:r>
      <w:r w:rsidR="006B1879">
        <w:rPr>
          <w:rFonts w:ascii="Arial" w:hAnsi="Arial" w:cs="Arial"/>
          <w:sz w:val="24"/>
          <w:szCs w:val="24"/>
        </w:rPr>
        <w:t>.</w:t>
      </w:r>
    </w:p>
    <w:p w:rsidR="00CB73A9" w:rsidRPr="00C653FD" w:rsidRDefault="00CB73A9" w:rsidP="00CB73A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 xml:space="preserve">Emphase </w:t>
      </w:r>
      <w:r w:rsidR="00E64624">
        <w:rPr>
          <w:rFonts w:ascii="Arial" w:hAnsi="Arial" w:cs="Arial"/>
          <w:sz w:val="24"/>
          <w:szCs w:val="24"/>
        </w:rPr>
        <w:t xml:space="preserve">physiologique </w:t>
      </w:r>
      <w:r w:rsidRPr="00C653FD">
        <w:rPr>
          <w:rFonts w:ascii="Arial" w:hAnsi="Arial" w:cs="Arial"/>
          <w:sz w:val="24"/>
          <w:szCs w:val="24"/>
        </w:rPr>
        <w:t>principale</w:t>
      </w:r>
      <w:r w:rsidR="00321DD4">
        <w:rPr>
          <w:rFonts w:ascii="Arial" w:hAnsi="Arial" w:cs="Arial"/>
          <w:sz w:val="24"/>
          <w:szCs w:val="24"/>
        </w:rPr>
        <w:t xml:space="preserve"> en yoga</w:t>
      </w:r>
      <w:r w:rsidR="006B1879">
        <w:rPr>
          <w:rFonts w:ascii="Arial" w:hAnsi="Arial" w:cs="Arial"/>
          <w:sz w:val="24"/>
          <w:szCs w:val="24"/>
        </w:rPr>
        <w:t>.</w:t>
      </w:r>
    </w:p>
    <w:p w:rsidR="00CB73A9" w:rsidRPr="00C653FD" w:rsidRDefault="00CB73A9" w:rsidP="00CB73A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 xml:space="preserve">Emphases </w:t>
      </w:r>
      <w:r w:rsidR="00E64624">
        <w:rPr>
          <w:rFonts w:ascii="Arial" w:hAnsi="Arial" w:cs="Arial"/>
          <w:sz w:val="24"/>
          <w:szCs w:val="24"/>
        </w:rPr>
        <w:t>physiologiques</w:t>
      </w:r>
      <w:r w:rsidR="00E64624" w:rsidRPr="00C653FD">
        <w:rPr>
          <w:rFonts w:ascii="Arial" w:hAnsi="Arial" w:cs="Arial"/>
          <w:sz w:val="24"/>
          <w:szCs w:val="24"/>
        </w:rPr>
        <w:t xml:space="preserve"> </w:t>
      </w:r>
      <w:r w:rsidRPr="00C653FD">
        <w:rPr>
          <w:rFonts w:ascii="Arial" w:hAnsi="Arial" w:cs="Arial"/>
          <w:sz w:val="24"/>
          <w:szCs w:val="24"/>
        </w:rPr>
        <w:t>secondaires</w:t>
      </w:r>
      <w:r w:rsidR="00321DD4">
        <w:rPr>
          <w:rFonts w:ascii="Arial" w:hAnsi="Arial" w:cs="Arial"/>
          <w:sz w:val="24"/>
          <w:szCs w:val="24"/>
        </w:rPr>
        <w:t xml:space="preserve"> en yoga</w:t>
      </w:r>
      <w:r w:rsidR="006B1879">
        <w:rPr>
          <w:rFonts w:ascii="Arial" w:hAnsi="Arial" w:cs="Arial"/>
          <w:sz w:val="24"/>
          <w:szCs w:val="24"/>
        </w:rPr>
        <w:t>.</w:t>
      </w:r>
    </w:p>
    <w:p w:rsidR="00CB73A9" w:rsidRDefault="00CB73A9" w:rsidP="00CB73A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>Relations des composantes proximales et distales des membres par rapport au corps</w:t>
      </w:r>
      <w:r w:rsidR="006B1879">
        <w:rPr>
          <w:rFonts w:ascii="Arial" w:hAnsi="Arial" w:cs="Arial"/>
          <w:sz w:val="24"/>
          <w:szCs w:val="24"/>
        </w:rPr>
        <w:t>.</w:t>
      </w:r>
    </w:p>
    <w:p w:rsidR="00E95D89" w:rsidRPr="00C653FD" w:rsidRDefault="00E95D89" w:rsidP="00E95D89">
      <w:pPr>
        <w:pStyle w:val="Paragraphedeliste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Épaules/hanches par rapport à mains/pieds</w:t>
      </w:r>
      <w:r w:rsidR="006B1879">
        <w:rPr>
          <w:rFonts w:ascii="Arial" w:hAnsi="Arial" w:cs="Arial"/>
          <w:sz w:val="24"/>
          <w:szCs w:val="24"/>
        </w:rPr>
        <w:t>.</w:t>
      </w:r>
    </w:p>
    <w:p w:rsidR="00CB73A9" w:rsidRDefault="00CB73A9" w:rsidP="00CB73A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>Analyse du mouvement des articulations</w:t>
      </w:r>
      <w:r w:rsidR="006B1879">
        <w:rPr>
          <w:rFonts w:ascii="Arial" w:hAnsi="Arial" w:cs="Arial"/>
          <w:sz w:val="24"/>
          <w:szCs w:val="24"/>
        </w:rPr>
        <w:t>.</w:t>
      </w:r>
    </w:p>
    <w:p w:rsidR="00321DD4" w:rsidRPr="00C653FD" w:rsidRDefault="00321DD4" w:rsidP="00321DD4">
      <w:pPr>
        <w:pStyle w:val="Paragraphedeliste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Flexions, extensions, abductions, adductions, rotations, etc. </w:t>
      </w:r>
    </w:p>
    <w:p w:rsidR="00CB73A9" w:rsidRDefault="00CB73A9" w:rsidP="00CB73A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>Direction principales de mouvement</w:t>
      </w:r>
      <w:r w:rsidR="006B1879">
        <w:rPr>
          <w:rFonts w:ascii="Arial" w:hAnsi="Arial" w:cs="Arial"/>
          <w:sz w:val="24"/>
          <w:szCs w:val="24"/>
        </w:rPr>
        <w:t>.</w:t>
      </w:r>
    </w:p>
    <w:p w:rsidR="00E95D89" w:rsidRDefault="00321DD4" w:rsidP="00E95D89">
      <w:pPr>
        <w:pStyle w:val="Paragraphedeliste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Sagittale, c</w:t>
      </w:r>
      <w:r w:rsidRPr="00321DD4">
        <w:rPr>
          <w:rFonts w:ascii="Arial" w:hAnsi="Arial" w:cs="Arial"/>
          <w:sz w:val="24"/>
          <w:szCs w:val="24"/>
        </w:rPr>
        <w:t>oronale</w:t>
      </w:r>
      <w:r>
        <w:rPr>
          <w:rFonts w:ascii="Arial" w:hAnsi="Arial" w:cs="Arial"/>
          <w:sz w:val="24"/>
          <w:szCs w:val="24"/>
        </w:rPr>
        <w:t xml:space="preserve"> (frontale)</w:t>
      </w:r>
      <w:r w:rsidRPr="00321DD4">
        <w:rPr>
          <w:rFonts w:ascii="Arial" w:hAnsi="Arial" w:cs="Arial"/>
          <w:sz w:val="24"/>
          <w:szCs w:val="24"/>
        </w:rPr>
        <w:t>, transversale</w:t>
      </w:r>
      <w:r w:rsidR="006B1879">
        <w:rPr>
          <w:rFonts w:ascii="Arial" w:hAnsi="Arial" w:cs="Arial"/>
          <w:sz w:val="24"/>
          <w:szCs w:val="24"/>
        </w:rPr>
        <w:t>.</w:t>
      </w:r>
    </w:p>
    <w:p w:rsidR="00E95D89" w:rsidRDefault="00E95D89" w:rsidP="00E95D89">
      <w:pPr>
        <w:pStyle w:val="Paragraphedeliste"/>
        <w:ind w:left="2160"/>
        <w:rPr>
          <w:rFonts w:ascii="Arial" w:hAnsi="Arial" w:cs="Arial"/>
          <w:sz w:val="24"/>
          <w:szCs w:val="24"/>
        </w:rPr>
      </w:pPr>
    </w:p>
    <w:p w:rsidR="00E95D89" w:rsidRPr="002F4BCA" w:rsidRDefault="00E95D89" w:rsidP="00E95D8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4BCA">
        <w:rPr>
          <w:rFonts w:ascii="Arial" w:hAnsi="Arial" w:cs="Arial"/>
          <w:b/>
          <w:bCs/>
          <w:sz w:val="24"/>
          <w:szCs w:val="24"/>
        </w:rPr>
        <w:t>Anatomie et fonctionnem</w:t>
      </w:r>
      <w:r w:rsidR="003D231A" w:rsidRPr="002F4BCA">
        <w:rPr>
          <w:rFonts w:ascii="Arial" w:hAnsi="Arial" w:cs="Arial"/>
          <w:b/>
          <w:bCs/>
          <w:sz w:val="24"/>
          <w:szCs w:val="24"/>
        </w:rPr>
        <w:t>ent de l’appareil respiratoire (5)</w:t>
      </w:r>
    </w:p>
    <w:p w:rsidR="00E95D89" w:rsidRDefault="00E95D89" w:rsidP="00E95D8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Diaphragme</w:t>
      </w:r>
      <w:r w:rsidR="006B1879">
        <w:rPr>
          <w:rFonts w:ascii="Arial" w:hAnsi="Arial" w:cs="Arial"/>
          <w:sz w:val="24"/>
          <w:szCs w:val="24"/>
        </w:rPr>
        <w:t>.</w:t>
      </w:r>
    </w:p>
    <w:p w:rsidR="00E95D89" w:rsidRDefault="00E95D89" w:rsidP="00E95D8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Région pulmonaire</w:t>
      </w:r>
      <w:r w:rsidR="006B1879">
        <w:rPr>
          <w:rFonts w:ascii="Arial" w:hAnsi="Arial" w:cs="Arial"/>
          <w:sz w:val="24"/>
          <w:szCs w:val="24"/>
        </w:rPr>
        <w:t>.</w:t>
      </w:r>
    </w:p>
    <w:p w:rsidR="00E95D89" w:rsidRPr="00E95D89" w:rsidRDefault="00E95D89" w:rsidP="00E95D8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Région nasale</w:t>
      </w:r>
      <w:r w:rsidR="006B1879">
        <w:rPr>
          <w:rFonts w:ascii="Arial" w:hAnsi="Arial" w:cs="Arial"/>
          <w:sz w:val="24"/>
          <w:szCs w:val="24"/>
        </w:rPr>
        <w:t>.</w:t>
      </w:r>
    </w:p>
    <w:p w:rsidR="00E95D89" w:rsidRPr="00E95D89" w:rsidRDefault="00E95D89" w:rsidP="00E95D89">
      <w:pPr>
        <w:pStyle w:val="Paragraphedeliste"/>
        <w:rPr>
          <w:rFonts w:ascii="Arial" w:hAnsi="Arial" w:cs="Arial"/>
          <w:sz w:val="24"/>
          <w:szCs w:val="24"/>
        </w:rPr>
      </w:pPr>
    </w:p>
    <w:p w:rsidR="00E95D89" w:rsidRPr="002F4BCA" w:rsidRDefault="00E95D89" w:rsidP="00E95D89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4BCA">
        <w:rPr>
          <w:rFonts w:ascii="Arial" w:hAnsi="Arial" w:cs="Arial"/>
          <w:b/>
          <w:bCs/>
          <w:sz w:val="24"/>
          <w:szCs w:val="24"/>
        </w:rPr>
        <w:t>Co</w:t>
      </w:r>
      <w:r w:rsidR="003D231A" w:rsidRPr="002F4BCA">
        <w:rPr>
          <w:rFonts w:ascii="Arial" w:hAnsi="Arial" w:cs="Arial"/>
          <w:b/>
          <w:bCs/>
          <w:sz w:val="24"/>
          <w:szCs w:val="24"/>
        </w:rPr>
        <w:t>mpréhension du système nerveux (5)</w:t>
      </w:r>
    </w:p>
    <w:p w:rsidR="00E95D89" w:rsidRDefault="00E95D89" w:rsidP="00E95D89">
      <w:pPr>
        <w:pStyle w:val="Paragraphedeliste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Central/Périphérique</w:t>
      </w:r>
      <w:r w:rsidR="006B1879">
        <w:rPr>
          <w:rFonts w:ascii="Arial" w:hAnsi="Arial" w:cs="Arial"/>
          <w:sz w:val="24"/>
          <w:szCs w:val="24"/>
        </w:rPr>
        <w:t>.</w:t>
      </w:r>
    </w:p>
    <w:p w:rsidR="00E95D89" w:rsidRDefault="00E95D89" w:rsidP="00E95D89">
      <w:pPr>
        <w:pStyle w:val="Paragraphedeliste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Volontaire/Autonome</w:t>
      </w:r>
      <w:r w:rsidR="006B1879">
        <w:rPr>
          <w:rFonts w:ascii="Arial" w:hAnsi="Arial" w:cs="Arial"/>
          <w:sz w:val="24"/>
          <w:szCs w:val="24"/>
        </w:rPr>
        <w:t>.</w:t>
      </w:r>
    </w:p>
    <w:p w:rsidR="00E95D89" w:rsidRDefault="00E95D89" w:rsidP="00E95D89">
      <w:pPr>
        <w:pStyle w:val="Paragraphedeliste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Sympathique/Parasympathique</w:t>
      </w:r>
      <w:r w:rsidR="006B1879">
        <w:rPr>
          <w:rFonts w:ascii="Arial" w:hAnsi="Arial" w:cs="Arial"/>
          <w:sz w:val="24"/>
          <w:szCs w:val="24"/>
        </w:rPr>
        <w:t>.</w:t>
      </w:r>
    </w:p>
    <w:p w:rsidR="00735452" w:rsidRPr="00A629F3" w:rsidRDefault="00E95D89" w:rsidP="00A629F3">
      <w:pPr>
        <w:pStyle w:val="Paragraphedeliste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Sensoriel/Moteur</w:t>
      </w:r>
      <w:r w:rsidR="006B1879">
        <w:rPr>
          <w:rFonts w:ascii="Arial" w:hAnsi="Arial" w:cs="Arial"/>
          <w:sz w:val="24"/>
          <w:szCs w:val="24"/>
        </w:rPr>
        <w:t>.</w:t>
      </w:r>
    </w:p>
    <w:p w:rsidR="00A629F3" w:rsidRDefault="00A629F3" w:rsidP="00A629F3">
      <w:pPr>
        <w:pStyle w:val="Paragraphedeliste"/>
        <w:ind w:left="1068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653FD" w:rsidRPr="002F4BCA" w:rsidRDefault="00104C10" w:rsidP="00C653FD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4BCA">
        <w:rPr>
          <w:rFonts w:ascii="Arial" w:hAnsi="Arial" w:cs="Arial"/>
          <w:b/>
          <w:bCs/>
          <w:sz w:val="24"/>
          <w:szCs w:val="24"/>
        </w:rPr>
        <w:t xml:space="preserve">Anatomie </w:t>
      </w:r>
      <w:proofErr w:type="spellStart"/>
      <w:r w:rsidRPr="002F4BCA">
        <w:rPr>
          <w:rFonts w:ascii="Arial" w:hAnsi="Arial" w:cs="Arial"/>
          <w:b/>
          <w:bCs/>
          <w:sz w:val="24"/>
          <w:szCs w:val="24"/>
        </w:rPr>
        <w:t>yogique</w:t>
      </w:r>
      <w:proofErr w:type="spellEnd"/>
      <w:r w:rsidRPr="002F4BCA">
        <w:rPr>
          <w:rFonts w:ascii="Arial" w:hAnsi="Arial" w:cs="Arial"/>
          <w:b/>
          <w:bCs/>
          <w:sz w:val="24"/>
          <w:szCs w:val="24"/>
        </w:rPr>
        <w:t> (20</w:t>
      </w:r>
      <w:r w:rsidR="003D231A" w:rsidRPr="002F4BCA">
        <w:rPr>
          <w:rFonts w:ascii="Arial" w:hAnsi="Arial" w:cs="Arial"/>
          <w:b/>
          <w:bCs/>
          <w:sz w:val="24"/>
          <w:szCs w:val="24"/>
        </w:rPr>
        <w:t>)</w:t>
      </w:r>
    </w:p>
    <w:p w:rsidR="00C653FD" w:rsidRPr="00C653FD" w:rsidRDefault="00C653FD" w:rsidP="00C653FD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>Les trois corps (</w:t>
      </w:r>
      <w:proofErr w:type="spellStart"/>
      <w:r w:rsidRPr="00C653FD">
        <w:rPr>
          <w:rFonts w:ascii="Arial" w:hAnsi="Arial" w:cs="Arial"/>
          <w:sz w:val="24"/>
          <w:szCs w:val="24"/>
        </w:rPr>
        <w:t>Sharira</w:t>
      </w:r>
      <w:proofErr w:type="spellEnd"/>
      <w:r w:rsidRPr="00C653FD">
        <w:rPr>
          <w:rFonts w:ascii="Arial" w:hAnsi="Arial" w:cs="Arial"/>
          <w:sz w:val="24"/>
          <w:szCs w:val="24"/>
        </w:rPr>
        <w:t>)</w:t>
      </w:r>
      <w:r w:rsidR="006B1879">
        <w:rPr>
          <w:rFonts w:ascii="Arial" w:hAnsi="Arial" w:cs="Arial"/>
          <w:sz w:val="24"/>
          <w:szCs w:val="24"/>
        </w:rPr>
        <w:t>.</w:t>
      </w:r>
    </w:p>
    <w:p w:rsidR="00C653FD" w:rsidRDefault="00C653FD" w:rsidP="00C653FD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>Les cinq enveloppes (</w:t>
      </w:r>
      <w:proofErr w:type="spellStart"/>
      <w:r w:rsidRPr="00C653FD">
        <w:rPr>
          <w:rFonts w:ascii="Arial" w:hAnsi="Arial" w:cs="Arial"/>
          <w:sz w:val="24"/>
          <w:szCs w:val="24"/>
        </w:rPr>
        <w:t>Koshas</w:t>
      </w:r>
      <w:proofErr w:type="spellEnd"/>
      <w:r w:rsidRPr="00C653FD">
        <w:rPr>
          <w:rFonts w:ascii="Arial" w:hAnsi="Arial" w:cs="Arial"/>
          <w:sz w:val="24"/>
          <w:szCs w:val="24"/>
        </w:rPr>
        <w:t>)</w:t>
      </w:r>
      <w:r w:rsidR="006B1879">
        <w:rPr>
          <w:rFonts w:ascii="Arial" w:hAnsi="Arial" w:cs="Arial"/>
          <w:sz w:val="24"/>
          <w:szCs w:val="24"/>
        </w:rPr>
        <w:t>.</w:t>
      </w:r>
    </w:p>
    <w:p w:rsidR="00321DD4" w:rsidRPr="00C653FD" w:rsidRDefault="00321DD4" w:rsidP="00C653FD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Prana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nadis</w:t>
      </w:r>
      <w:proofErr w:type="spellEnd"/>
      <w:r w:rsidR="006B1879">
        <w:rPr>
          <w:rFonts w:ascii="Arial" w:hAnsi="Arial" w:cs="Arial"/>
          <w:sz w:val="24"/>
          <w:szCs w:val="24"/>
        </w:rPr>
        <w:t>.</w:t>
      </w:r>
    </w:p>
    <w:p w:rsidR="00C653FD" w:rsidRDefault="00C653FD" w:rsidP="00C653FD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>La Kundalini et les chakras</w:t>
      </w:r>
      <w:r w:rsidR="006B1879">
        <w:rPr>
          <w:rFonts w:ascii="Arial" w:hAnsi="Arial" w:cs="Arial"/>
          <w:sz w:val="24"/>
          <w:szCs w:val="24"/>
        </w:rPr>
        <w:t>.</w:t>
      </w:r>
    </w:p>
    <w:p w:rsidR="00C653FD" w:rsidRDefault="00C653FD" w:rsidP="00C653FD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254340" w:rsidRDefault="00254340" w:rsidP="00C653FD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E011F7" w:rsidRPr="00C653FD" w:rsidRDefault="00E011F7" w:rsidP="00C653FD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A0550A" w:rsidRDefault="00A0550A" w:rsidP="00E011F7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 w:rsidRPr="00E011F7">
        <w:rPr>
          <w:rFonts w:ascii="Arial" w:hAnsi="Arial" w:cs="Arial"/>
          <w:b/>
          <w:bCs/>
          <w:sz w:val="32"/>
          <w:szCs w:val="32"/>
        </w:rPr>
        <w:t>Philosophie </w:t>
      </w:r>
      <w:r w:rsidR="00104C10" w:rsidRPr="00E011F7">
        <w:rPr>
          <w:rFonts w:ascii="Arial" w:hAnsi="Arial" w:cs="Arial"/>
          <w:b/>
          <w:bCs/>
          <w:sz w:val="32"/>
          <w:szCs w:val="32"/>
        </w:rPr>
        <w:t>(60</w:t>
      </w:r>
      <w:r w:rsidR="00C03B36" w:rsidRPr="00E011F7">
        <w:rPr>
          <w:rFonts w:ascii="Arial" w:hAnsi="Arial" w:cs="Arial"/>
          <w:b/>
          <w:bCs/>
          <w:sz w:val="32"/>
          <w:szCs w:val="32"/>
        </w:rPr>
        <w:t>)</w:t>
      </w:r>
      <w:r w:rsidRPr="00E011F7">
        <w:rPr>
          <w:rFonts w:ascii="Arial" w:hAnsi="Arial" w:cs="Arial"/>
          <w:b/>
          <w:bCs/>
          <w:sz w:val="32"/>
          <w:szCs w:val="32"/>
        </w:rPr>
        <w:t xml:space="preserve">: </w:t>
      </w:r>
    </w:p>
    <w:p w:rsidR="00E011F7" w:rsidRPr="00E011F7" w:rsidRDefault="00E011F7" w:rsidP="00E011F7">
      <w:pPr>
        <w:pStyle w:val="Paragraphedeliste"/>
        <w:rPr>
          <w:rFonts w:ascii="Arial" w:hAnsi="Arial" w:cs="Arial"/>
          <w:b/>
          <w:bCs/>
          <w:sz w:val="32"/>
          <w:szCs w:val="32"/>
        </w:rPr>
      </w:pPr>
    </w:p>
    <w:p w:rsidR="00A0550A" w:rsidRPr="002F4BCA" w:rsidRDefault="00C653FD" w:rsidP="00A0550A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4BCA">
        <w:rPr>
          <w:rFonts w:ascii="Arial" w:hAnsi="Arial" w:cs="Arial"/>
          <w:b/>
          <w:bCs/>
          <w:sz w:val="24"/>
          <w:szCs w:val="24"/>
        </w:rPr>
        <w:t>Introduction aux systèmes philosophiques indiens</w:t>
      </w:r>
      <w:r w:rsidR="00A94D4C" w:rsidRPr="002F4BCA">
        <w:rPr>
          <w:rFonts w:ascii="Arial" w:hAnsi="Arial" w:cs="Arial"/>
          <w:b/>
          <w:bCs/>
          <w:sz w:val="24"/>
          <w:szCs w:val="24"/>
        </w:rPr>
        <w:t xml:space="preserve"> (15)</w:t>
      </w:r>
    </w:p>
    <w:p w:rsidR="00E64624" w:rsidRDefault="00E64624" w:rsidP="00C653FD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six systèmes philosophiques classiques indiens.  </w:t>
      </w:r>
    </w:p>
    <w:p w:rsidR="00C653FD" w:rsidRDefault="00C653FD" w:rsidP="00C653FD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 xml:space="preserve">Le système philosophique du yoga et sa connexion au système </w:t>
      </w:r>
      <w:proofErr w:type="spellStart"/>
      <w:r w:rsidRPr="00C653FD">
        <w:rPr>
          <w:rFonts w:ascii="Arial" w:hAnsi="Arial" w:cs="Arial"/>
          <w:sz w:val="24"/>
          <w:szCs w:val="24"/>
        </w:rPr>
        <w:t>sankhya</w:t>
      </w:r>
      <w:proofErr w:type="spellEnd"/>
      <w:r w:rsidRPr="00C653FD">
        <w:rPr>
          <w:rFonts w:ascii="Arial" w:hAnsi="Arial" w:cs="Arial"/>
          <w:sz w:val="24"/>
          <w:szCs w:val="24"/>
        </w:rPr>
        <w:t>, duquel il tire ses bases</w:t>
      </w:r>
      <w:r w:rsidR="006B1879">
        <w:rPr>
          <w:rFonts w:ascii="Arial" w:hAnsi="Arial" w:cs="Arial"/>
          <w:sz w:val="24"/>
          <w:szCs w:val="24"/>
        </w:rPr>
        <w:t>.</w:t>
      </w:r>
    </w:p>
    <w:p w:rsidR="006157E0" w:rsidRPr="00C653FD" w:rsidRDefault="006157E0" w:rsidP="006157E0">
      <w:pPr>
        <w:pStyle w:val="Paragraphedeliste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Purusha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Prakr</w:t>
      </w:r>
      <w:r w:rsidR="006B187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et ses 23 composantes</w:t>
      </w:r>
      <w:r w:rsidR="006B1879">
        <w:rPr>
          <w:rFonts w:ascii="Arial" w:hAnsi="Arial" w:cs="Arial"/>
          <w:sz w:val="24"/>
          <w:szCs w:val="24"/>
        </w:rPr>
        <w:t>.</w:t>
      </w:r>
    </w:p>
    <w:p w:rsidR="00C653FD" w:rsidRDefault="00C653FD" w:rsidP="009B2D52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653FD">
        <w:rPr>
          <w:rFonts w:ascii="Arial" w:hAnsi="Arial" w:cs="Arial"/>
          <w:sz w:val="24"/>
          <w:szCs w:val="24"/>
        </w:rPr>
        <w:t>Introduction aux concepts principaux des Yoga Sutras de Patanjali</w:t>
      </w:r>
      <w:r w:rsidR="006B1879">
        <w:rPr>
          <w:rFonts w:ascii="Arial" w:hAnsi="Arial" w:cs="Arial"/>
          <w:sz w:val="24"/>
          <w:szCs w:val="24"/>
        </w:rPr>
        <w:t>.</w:t>
      </w:r>
    </w:p>
    <w:p w:rsidR="00277280" w:rsidRDefault="00277280" w:rsidP="00277280">
      <w:pPr>
        <w:pStyle w:val="Paragraphedeliste"/>
        <w:rPr>
          <w:rFonts w:ascii="Arial" w:hAnsi="Arial" w:cs="Arial"/>
          <w:sz w:val="24"/>
          <w:szCs w:val="24"/>
        </w:rPr>
      </w:pPr>
    </w:p>
    <w:p w:rsidR="00277280" w:rsidRPr="002F4BCA" w:rsidRDefault="00277280" w:rsidP="00A94D4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4BCA">
        <w:rPr>
          <w:rFonts w:ascii="Arial" w:hAnsi="Arial" w:cs="Arial"/>
          <w:b/>
          <w:bCs/>
          <w:sz w:val="24"/>
          <w:szCs w:val="24"/>
        </w:rPr>
        <w:t>Les huit composantes du Raja yoga</w:t>
      </w:r>
      <w:r w:rsidR="00A94D4C" w:rsidRPr="002F4BCA">
        <w:rPr>
          <w:rFonts w:ascii="Arial" w:hAnsi="Arial" w:cs="Arial"/>
          <w:b/>
          <w:bCs/>
          <w:sz w:val="24"/>
          <w:szCs w:val="24"/>
        </w:rPr>
        <w:t xml:space="preserve"> (10)</w:t>
      </w:r>
    </w:p>
    <w:p w:rsidR="00277280" w:rsidRDefault="00277280" w:rsidP="0027728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Descriptions et explications</w:t>
      </w:r>
      <w:r w:rsidR="006B1879">
        <w:rPr>
          <w:rFonts w:ascii="Arial" w:hAnsi="Arial" w:cs="Arial"/>
          <w:sz w:val="24"/>
          <w:szCs w:val="24"/>
        </w:rPr>
        <w:t>.</w:t>
      </w:r>
    </w:p>
    <w:p w:rsidR="00277280" w:rsidRDefault="00277280" w:rsidP="0027728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Importance des yamas et </w:t>
      </w:r>
      <w:proofErr w:type="spellStart"/>
      <w:r>
        <w:rPr>
          <w:rFonts w:ascii="Arial" w:hAnsi="Arial" w:cs="Arial"/>
          <w:sz w:val="24"/>
          <w:szCs w:val="24"/>
        </w:rPr>
        <w:t>niyamas</w:t>
      </w:r>
      <w:proofErr w:type="spellEnd"/>
      <w:r w:rsidR="006B1879">
        <w:rPr>
          <w:rFonts w:ascii="Arial" w:hAnsi="Arial" w:cs="Arial"/>
          <w:sz w:val="24"/>
          <w:szCs w:val="24"/>
        </w:rPr>
        <w:t>.</w:t>
      </w:r>
    </w:p>
    <w:p w:rsidR="006B1879" w:rsidRDefault="006B1879" w:rsidP="0027728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anga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antar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angas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samyama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277280" w:rsidRDefault="00277280" w:rsidP="0027728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Contexte des asanas dans le système global</w:t>
      </w:r>
      <w:r w:rsidR="004B6A3E">
        <w:rPr>
          <w:rFonts w:ascii="Arial" w:hAnsi="Arial" w:cs="Arial"/>
          <w:sz w:val="24"/>
          <w:szCs w:val="24"/>
        </w:rPr>
        <w:t xml:space="preserve"> du Raja yoga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B2D52" w:rsidRDefault="009B2D52" w:rsidP="009B2D52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9B2D52" w:rsidRPr="002F4BCA" w:rsidRDefault="009B2D52" w:rsidP="009B2D52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4BCA">
        <w:rPr>
          <w:rFonts w:ascii="Arial" w:hAnsi="Arial" w:cs="Arial"/>
          <w:b/>
          <w:bCs/>
          <w:sz w:val="24"/>
          <w:szCs w:val="24"/>
        </w:rPr>
        <w:t xml:space="preserve">Le raja yoga et sa connexion avec le </w:t>
      </w:r>
      <w:proofErr w:type="spellStart"/>
      <w:r w:rsidRPr="002F4BCA">
        <w:rPr>
          <w:rFonts w:ascii="Arial" w:hAnsi="Arial" w:cs="Arial"/>
          <w:b/>
          <w:bCs/>
          <w:sz w:val="24"/>
          <w:szCs w:val="24"/>
        </w:rPr>
        <w:t>hatha</w:t>
      </w:r>
      <w:proofErr w:type="spellEnd"/>
      <w:r w:rsidRPr="002F4BCA">
        <w:rPr>
          <w:rFonts w:ascii="Arial" w:hAnsi="Arial" w:cs="Arial"/>
          <w:b/>
          <w:bCs/>
          <w:sz w:val="24"/>
          <w:szCs w:val="24"/>
        </w:rPr>
        <w:t xml:space="preserve"> yoga</w:t>
      </w:r>
      <w:r w:rsidR="00A94D4C" w:rsidRPr="002F4BCA">
        <w:rPr>
          <w:rFonts w:ascii="Arial" w:hAnsi="Arial" w:cs="Arial"/>
          <w:b/>
          <w:bCs/>
          <w:sz w:val="24"/>
          <w:szCs w:val="24"/>
        </w:rPr>
        <w:t xml:space="preserve"> (5)</w:t>
      </w:r>
    </w:p>
    <w:p w:rsidR="00FB19C5" w:rsidRDefault="009B2D52" w:rsidP="00FB19C5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Philosophie du </w:t>
      </w:r>
      <w:proofErr w:type="spellStart"/>
      <w:r>
        <w:rPr>
          <w:rFonts w:ascii="Arial" w:hAnsi="Arial" w:cs="Arial"/>
          <w:sz w:val="24"/>
          <w:szCs w:val="24"/>
        </w:rPr>
        <w:t>hatha</w:t>
      </w:r>
      <w:proofErr w:type="spellEnd"/>
      <w:r>
        <w:rPr>
          <w:rFonts w:ascii="Arial" w:hAnsi="Arial" w:cs="Arial"/>
          <w:sz w:val="24"/>
          <w:szCs w:val="24"/>
        </w:rPr>
        <w:t xml:space="preserve"> yoga et les liens avec le raja yoga décrits dans les textes comme le </w:t>
      </w:r>
      <w:proofErr w:type="spellStart"/>
      <w:r>
        <w:rPr>
          <w:rFonts w:ascii="Arial" w:hAnsi="Arial" w:cs="Arial"/>
          <w:sz w:val="24"/>
          <w:szCs w:val="24"/>
        </w:rPr>
        <w:t>hatha</w:t>
      </w:r>
      <w:proofErr w:type="spellEnd"/>
      <w:r>
        <w:rPr>
          <w:rFonts w:ascii="Arial" w:hAnsi="Arial" w:cs="Arial"/>
          <w:sz w:val="24"/>
          <w:szCs w:val="24"/>
        </w:rPr>
        <w:t xml:space="preserve"> yoga </w:t>
      </w:r>
      <w:proofErr w:type="spellStart"/>
      <w:r>
        <w:rPr>
          <w:rFonts w:ascii="Arial" w:hAnsi="Arial" w:cs="Arial"/>
          <w:sz w:val="24"/>
          <w:szCs w:val="24"/>
        </w:rPr>
        <w:t>pradipika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FB19C5" w:rsidRPr="00FB19C5" w:rsidRDefault="00FB19C5" w:rsidP="00FB19C5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FB19C5" w:rsidRPr="002F4BCA" w:rsidRDefault="00FB19C5" w:rsidP="00FB19C5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4BCA">
        <w:rPr>
          <w:rFonts w:ascii="Arial" w:hAnsi="Arial" w:cs="Arial"/>
          <w:b/>
          <w:bCs/>
          <w:sz w:val="24"/>
          <w:szCs w:val="24"/>
        </w:rPr>
        <w:t>Les différents types de yoga (5)</w:t>
      </w:r>
    </w:p>
    <w:p w:rsidR="00FB19C5" w:rsidRDefault="00FB19C5" w:rsidP="00E011F7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Karma, </w:t>
      </w:r>
      <w:proofErr w:type="spellStart"/>
      <w:r>
        <w:rPr>
          <w:rFonts w:ascii="Arial" w:hAnsi="Arial" w:cs="Arial"/>
          <w:sz w:val="24"/>
          <w:szCs w:val="24"/>
        </w:rPr>
        <w:t>jnana</w:t>
      </w:r>
      <w:proofErr w:type="spellEnd"/>
      <w:r>
        <w:rPr>
          <w:rFonts w:ascii="Arial" w:hAnsi="Arial" w:cs="Arial"/>
          <w:sz w:val="24"/>
          <w:szCs w:val="24"/>
        </w:rPr>
        <w:t xml:space="preserve"> et bhakti ainsi que leurs connexions, tels que décrites dans la </w:t>
      </w:r>
      <w:proofErr w:type="spellStart"/>
      <w:r>
        <w:rPr>
          <w:rFonts w:ascii="Arial" w:hAnsi="Arial" w:cs="Arial"/>
          <w:sz w:val="24"/>
          <w:szCs w:val="24"/>
        </w:rPr>
        <w:t>Bhagavad</w:t>
      </w:r>
      <w:proofErr w:type="spellEnd"/>
      <w:r>
        <w:rPr>
          <w:rFonts w:ascii="Arial" w:hAnsi="Arial" w:cs="Arial"/>
          <w:sz w:val="24"/>
          <w:szCs w:val="24"/>
        </w:rPr>
        <w:t xml:space="preserve"> Gita et les autres textes philosophiques.  </w:t>
      </w:r>
    </w:p>
    <w:p w:rsidR="00E011F7" w:rsidRPr="00E011F7" w:rsidRDefault="00E011F7" w:rsidP="00E011F7">
      <w:pPr>
        <w:pStyle w:val="Paragraphedeliste"/>
        <w:ind w:left="1788"/>
        <w:rPr>
          <w:rFonts w:ascii="Arial" w:hAnsi="Arial" w:cs="Arial"/>
          <w:sz w:val="24"/>
          <w:szCs w:val="24"/>
        </w:rPr>
      </w:pPr>
    </w:p>
    <w:p w:rsidR="009B2D52" w:rsidRDefault="009B2D52" w:rsidP="009B2D52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4BCA">
        <w:rPr>
          <w:rFonts w:ascii="Arial" w:hAnsi="Arial" w:cs="Arial"/>
          <w:b/>
          <w:bCs/>
          <w:sz w:val="24"/>
          <w:szCs w:val="24"/>
        </w:rPr>
        <w:t xml:space="preserve">Liens entre les techniques de </w:t>
      </w:r>
      <w:r w:rsidR="00FB19C5">
        <w:rPr>
          <w:rFonts w:ascii="Arial" w:hAnsi="Arial" w:cs="Arial"/>
          <w:b/>
          <w:bCs/>
          <w:sz w:val="24"/>
          <w:szCs w:val="24"/>
        </w:rPr>
        <w:t xml:space="preserve">méditation des systèmes de yoga, </w:t>
      </w:r>
      <w:r w:rsidRPr="002F4BCA">
        <w:rPr>
          <w:rFonts w:ascii="Arial" w:hAnsi="Arial" w:cs="Arial"/>
          <w:b/>
          <w:bCs/>
          <w:sz w:val="24"/>
          <w:szCs w:val="24"/>
        </w:rPr>
        <w:t>vedanta</w:t>
      </w:r>
      <w:r w:rsidR="00A94D4C" w:rsidRPr="002F4BCA">
        <w:rPr>
          <w:rFonts w:ascii="Arial" w:hAnsi="Arial" w:cs="Arial"/>
          <w:b/>
          <w:bCs/>
          <w:sz w:val="24"/>
          <w:szCs w:val="24"/>
        </w:rPr>
        <w:t xml:space="preserve"> </w:t>
      </w:r>
      <w:r w:rsidR="00FB19C5">
        <w:rPr>
          <w:rFonts w:ascii="Arial" w:hAnsi="Arial" w:cs="Arial"/>
          <w:b/>
          <w:bCs/>
          <w:sz w:val="24"/>
          <w:szCs w:val="24"/>
        </w:rPr>
        <w:t xml:space="preserve">et bouddhiste </w:t>
      </w:r>
      <w:r w:rsidR="00A94D4C" w:rsidRPr="002F4BCA">
        <w:rPr>
          <w:rFonts w:ascii="Arial" w:hAnsi="Arial" w:cs="Arial"/>
          <w:b/>
          <w:bCs/>
          <w:sz w:val="24"/>
          <w:szCs w:val="24"/>
        </w:rPr>
        <w:t>(5)</w:t>
      </w:r>
    </w:p>
    <w:p w:rsidR="006B1879" w:rsidRPr="006B1879" w:rsidRDefault="006B1879" w:rsidP="006B187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1879">
        <w:rPr>
          <w:rFonts w:ascii="Arial" w:hAnsi="Arial" w:cs="Arial"/>
          <w:sz w:val="24"/>
          <w:szCs w:val="24"/>
        </w:rPr>
        <w:t xml:space="preserve">Conceptions et définitions de </w:t>
      </w:r>
      <w:proofErr w:type="spellStart"/>
      <w:r w:rsidRPr="006B1879">
        <w:rPr>
          <w:rFonts w:ascii="Arial" w:hAnsi="Arial" w:cs="Arial"/>
          <w:sz w:val="24"/>
          <w:szCs w:val="24"/>
        </w:rPr>
        <w:t>dhyana</w:t>
      </w:r>
      <w:proofErr w:type="spellEnd"/>
      <w:r w:rsidRPr="006B1879">
        <w:rPr>
          <w:rFonts w:ascii="Arial" w:hAnsi="Arial" w:cs="Arial"/>
          <w:sz w:val="24"/>
          <w:szCs w:val="24"/>
        </w:rPr>
        <w:t xml:space="preserve"> selon Patanjali et </w:t>
      </w:r>
      <w:proofErr w:type="spellStart"/>
      <w:r w:rsidRPr="006B1879">
        <w:rPr>
          <w:rFonts w:ascii="Arial" w:hAnsi="Arial" w:cs="Arial"/>
          <w:sz w:val="24"/>
          <w:szCs w:val="24"/>
        </w:rPr>
        <w:t>Shankara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B1879" w:rsidRDefault="006B1879" w:rsidP="006B187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B1879">
        <w:rPr>
          <w:rFonts w:ascii="Arial" w:hAnsi="Arial" w:cs="Arial"/>
          <w:sz w:val="24"/>
          <w:szCs w:val="24"/>
        </w:rPr>
        <w:t>Système de co</w:t>
      </w:r>
      <w:r>
        <w:rPr>
          <w:rFonts w:ascii="Arial" w:hAnsi="Arial" w:cs="Arial"/>
          <w:sz w:val="24"/>
          <w:szCs w:val="24"/>
        </w:rPr>
        <w:t xml:space="preserve">ntemplation </w:t>
      </w:r>
      <w:proofErr w:type="spellStart"/>
      <w:r>
        <w:rPr>
          <w:rFonts w:ascii="Arial" w:hAnsi="Arial" w:cs="Arial"/>
          <w:sz w:val="24"/>
          <w:szCs w:val="24"/>
        </w:rPr>
        <w:t>vedantique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Mahav</w:t>
      </w:r>
      <w:r w:rsidRPr="006B1879">
        <w:rPr>
          <w:rFonts w:ascii="Arial" w:hAnsi="Arial" w:cs="Arial"/>
          <w:sz w:val="24"/>
          <w:szCs w:val="24"/>
        </w:rPr>
        <w:t>akyas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B19C5" w:rsidRDefault="00FB19C5" w:rsidP="006B1879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Relations entre la méditation </w:t>
      </w:r>
      <w:proofErr w:type="spellStart"/>
      <w:r>
        <w:rPr>
          <w:rFonts w:ascii="Arial" w:hAnsi="Arial" w:cs="Arial"/>
          <w:sz w:val="24"/>
          <w:szCs w:val="24"/>
        </w:rPr>
        <w:t>yogique</w:t>
      </w:r>
      <w:proofErr w:type="spellEnd"/>
      <w:r>
        <w:rPr>
          <w:rFonts w:ascii="Arial" w:hAnsi="Arial" w:cs="Arial"/>
          <w:sz w:val="24"/>
          <w:szCs w:val="24"/>
        </w:rPr>
        <w:t xml:space="preserve"> et bouddhiste.  </w:t>
      </w:r>
    </w:p>
    <w:p w:rsidR="00E011F7" w:rsidRPr="006B1879" w:rsidRDefault="00E011F7" w:rsidP="00E011F7">
      <w:pPr>
        <w:pStyle w:val="Paragraphedeliste"/>
        <w:ind w:left="1788"/>
        <w:rPr>
          <w:rFonts w:ascii="Arial" w:hAnsi="Arial" w:cs="Arial"/>
          <w:sz w:val="24"/>
          <w:szCs w:val="24"/>
        </w:rPr>
      </w:pPr>
    </w:p>
    <w:p w:rsidR="00A94D4C" w:rsidRPr="00E011F7" w:rsidRDefault="00277280" w:rsidP="00E011F7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011F7">
        <w:rPr>
          <w:rFonts w:ascii="Arial" w:hAnsi="Arial" w:cs="Arial"/>
          <w:b/>
          <w:bCs/>
          <w:sz w:val="24"/>
          <w:szCs w:val="24"/>
        </w:rPr>
        <w:t>Introduction à la philosophie sanskrite du langage</w:t>
      </w:r>
      <w:r w:rsidR="00A94D4C" w:rsidRPr="00E011F7">
        <w:rPr>
          <w:rFonts w:ascii="Arial" w:hAnsi="Arial" w:cs="Arial"/>
          <w:b/>
          <w:bCs/>
          <w:sz w:val="24"/>
          <w:szCs w:val="24"/>
        </w:rPr>
        <w:t xml:space="preserve"> (5)</w:t>
      </w:r>
    </w:p>
    <w:p w:rsidR="00277280" w:rsidRPr="00A94D4C" w:rsidRDefault="00A94D4C" w:rsidP="00A94D4C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77280" w:rsidRPr="00A94D4C">
        <w:rPr>
          <w:rFonts w:ascii="Arial" w:hAnsi="Arial" w:cs="Arial"/>
          <w:sz w:val="24"/>
          <w:szCs w:val="24"/>
        </w:rPr>
        <w:t>elation</w:t>
      </w:r>
      <w:r>
        <w:rPr>
          <w:rFonts w:ascii="Arial" w:hAnsi="Arial" w:cs="Arial"/>
          <w:sz w:val="24"/>
          <w:szCs w:val="24"/>
        </w:rPr>
        <w:t>s</w:t>
      </w:r>
      <w:r w:rsidR="00277280" w:rsidRPr="00A94D4C">
        <w:rPr>
          <w:rFonts w:ascii="Arial" w:hAnsi="Arial" w:cs="Arial"/>
          <w:sz w:val="24"/>
          <w:szCs w:val="24"/>
        </w:rPr>
        <w:t xml:space="preserve"> </w:t>
      </w:r>
      <w:r w:rsidR="00FB19C5">
        <w:rPr>
          <w:rFonts w:ascii="Arial" w:hAnsi="Arial" w:cs="Arial"/>
          <w:sz w:val="24"/>
          <w:szCs w:val="24"/>
        </w:rPr>
        <w:t>entre le sanskrit, la philosophie du langage et</w:t>
      </w:r>
      <w:r w:rsidR="00277280" w:rsidRPr="00A94D4C">
        <w:rPr>
          <w:rFonts w:ascii="Arial" w:hAnsi="Arial" w:cs="Arial"/>
          <w:sz w:val="24"/>
          <w:szCs w:val="24"/>
        </w:rPr>
        <w:t xml:space="preserve"> la science des mantras</w:t>
      </w:r>
      <w:r w:rsidR="006B1879">
        <w:rPr>
          <w:rFonts w:ascii="Arial" w:hAnsi="Arial" w:cs="Arial"/>
          <w:sz w:val="24"/>
          <w:szCs w:val="24"/>
        </w:rPr>
        <w:t>.</w:t>
      </w:r>
    </w:p>
    <w:p w:rsidR="006157E0" w:rsidRPr="006157E0" w:rsidRDefault="006157E0" w:rsidP="006157E0">
      <w:pPr>
        <w:pStyle w:val="Paragraphedeliste"/>
        <w:rPr>
          <w:rFonts w:ascii="Arial" w:hAnsi="Arial" w:cs="Arial"/>
          <w:sz w:val="24"/>
          <w:szCs w:val="24"/>
        </w:rPr>
      </w:pPr>
    </w:p>
    <w:p w:rsidR="006157E0" w:rsidRPr="002F4BCA" w:rsidRDefault="006157E0" w:rsidP="006157E0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4BCA">
        <w:rPr>
          <w:rFonts w:ascii="Arial" w:hAnsi="Arial" w:cs="Arial"/>
          <w:b/>
          <w:bCs/>
          <w:sz w:val="24"/>
          <w:szCs w:val="24"/>
        </w:rPr>
        <w:t>Psychologie du yoga </w:t>
      </w:r>
      <w:r w:rsidR="00A94D4C" w:rsidRPr="002F4BCA">
        <w:rPr>
          <w:rFonts w:ascii="Arial" w:hAnsi="Arial" w:cs="Arial"/>
          <w:b/>
          <w:bCs/>
          <w:sz w:val="24"/>
          <w:szCs w:val="24"/>
        </w:rPr>
        <w:t>(</w:t>
      </w:r>
      <w:r w:rsidR="00104C10" w:rsidRPr="002F4BCA">
        <w:rPr>
          <w:rFonts w:ascii="Arial" w:hAnsi="Arial" w:cs="Arial"/>
          <w:b/>
          <w:bCs/>
          <w:sz w:val="24"/>
          <w:szCs w:val="24"/>
        </w:rPr>
        <w:t>15</w:t>
      </w:r>
      <w:r w:rsidR="00A94D4C" w:rsidRPr="002F4BCA">
        <w:rPr>
          <w:rFonts w:ascii="Arial" w:hAnsi="Arial" w:cs="Arial"/>
          <w:b/>
          <w:bCs/>
          <w:sz w:val="24"/>
          <w:szCs w:val="24"/>
        </w:rPr>
        <w:t>)</w:t>
      </w:r>
    </w:p>
    <w:p w:rsidR="006157E0" w:rsidRDefault="006157E0" w:rsidP="006157E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quatre fonctions mentales</w:t>
      </w:r>
      <w:r w:rsidR="006B1879">
        <w:rPr>
          <w:rFonts w:ascii="Arial" w:hAnsi="Arial" w:cs="Arial"/>
          <w:sz w:val="24"/>
          <w:szCs w:val="24"/>
        </w:rPr>
        <w:t>.</w:t>
      </w:r>
    </w:p>
    <w:p w:rsidR="006B1879" w:rsidRDefault="006B1879" w:rsidP="006157E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cinq sens cognitifs et les cinq sens actifs. </w:t>
      </w:r>
    </w:p>
    <w:p w:rsidR="006157E0" w:rsidRDefault="006157E0" w:rsidP="006157E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quatre fontaines primaires</w:t>
      </w:r>
      <w:r w:rsidR="006B1879">
        <w:rPr>
          <w:rFonts w:ascii="Arial" w:hAnsi="Arial" w:cs="Arial"/>
          <w:sz w:val="24"/>
          <w:szCs w:val="24"/>
        </w:rPr>
        <w:t>.</w:t>
      </w:r>
    </w:p>
    <w:p w:rsidR="006157E0" w:rsidRDefault="006157E0" w:rsidP="006157E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six émotions négatives</w:t>
      </w:r>
      <w:r w:rsidR="006B1879">
        <w:rPr>
          <w:rFonts w:ascii="Arial" w:hAnsi="Arial" w:cs="Arial"/>
          <w:sz w:val="24"/>
          <w:szCs w:val="24"/>
        </w:rPr>
        <w:t>.</w:t>
      </w:r>
    </w:p>
    <w:p w:rsidR="00C653FD" w:rsidRDefault="00FB19C5" w:rsidP="003D231A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sz w:val="24"/>
          <w:szCs w:val="24"/>
        </w:rPr>
        <w:t>quatres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3D231A">
        <w:rPr>
          <w:rFonts w:ascii="Arial" w:hAnsi="Arial" w:cs="Arial"/>
          <w:sz w:val="24"/>
          <w:szCs w:val="24"/>
        </w:rPr>
        <w:t>hrahma</w:t>
      </w:r>
      <w:proofErr w:type="spellEnd"/>
      <w:r w:rsidR="003D23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31A">
        <w:rPr>
          <w:rFonts w:ascii="Arial" w:hAnsi="Arial" w:cs="Arial"/>
          <w:sz w:val="24"/>
          <w:szCs w:val="24"/>
        </w:rPr>
        <w:t>viharas</w:t>
      </w:r>
      <w:proofErr w:type="spellEnd"/>
      <w:r w:rsidR="006B1879">
        <w:rPr>
          <w:rFonts w:ascii="Arial" w:hAnsi="Arial" w:cs="Arial"/>
          <w:sz w:val="24"/>
          <w:szCs w:val="24"/>
        </w:rPr>
        <w:t>.</w:t>
      </w:r>
    </w:p>
    <w:p w:rsidR="00947B30" w:rsidRDefault="00947B30" w:rsidP="003D231A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B1879">
        <w:rPr>
          <w:rFonts w:ascii="Arial" w:hAnsi="Arial" w:cs="Arial"/>
          <w:sz w:val="24"/>
          <w:szCs w:val="24"/>
        </w:rPr>
        <w:t>es concepts psychologiques des Y</w:t>
      </w:r>
      <w:r>
        <w:rPr>
          <w:rFonts w:ascii="Arial" w:hAnsi="Arial" w:cs="Arial"/>
          <w:sz w:val="24"/>
          <w:szCs w:val="24"/>
        </w:rPr>
        <w:t xml:space="preserve">oga sutras et de la </w:t>
      </w:r>
      <w:proofErr w:type="spellStart"/>
      <w:r>
        <w:rPr>
          <w:rFonts w:ascii="Arial" w:hAnsi="Arial" w:cs="Arial"/>
          <w:sz w:val="24"/>
          <w:szCs w:val="24"/>
        </w:rPr>
        <w:t>Bhagavad</w:t>
      </w:r>
      <w:proofErr w:type="spellEnd"/>
      <w:r>
        <w:rPr>
          <w:rFonts w:ascii="Arial" w:hAnsi="Arial" w:cs="Arial"/>
          <w:sz w:val="24"/>
          <w:szCs w:val="24"/>
        </w:rPr>
        <w:t xml:space="preserve"> Gita</w:t>
      </w:r>
      <w:r w:rsidR="006B1879">
        <w:rPr>
          <w:rFonts w:ascii="Arial" w:hAnsi="Arial" w:cs="Arial"/>
          <w:sz w:val="24"/>
          <w:szCs w:val="24"/>
        </w:rPr>
        <w:t>.</w:t>
      </w:r>
    </w:p>
    <w:p w:rsidR="003D231A" w:rsidRDefault="003D231A" w:rsidP="003D231A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254340" w:rsidRDefault="00254340" w:rsidP="003D231A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E011F7" w:rsidRPr="003D231A" w:rsidRDefault="00E011F7" w:rsidP="003D231A">
      <w:pPr>
        <w:pStyle w:val="Paragraphedeliste"/>
        <w:ind w:left="1440"/>
        <w:rPr>
          <w:rFonts w:ascii="Arial" w:hAnsi="Arial" w:cs="Arial"/>
          <w:sz w:val="24"/>
          <w:szCs w:val="24"/>
        </w:rPr>
      </w:pPr>
    </w:p>
    <w:p w:rsidR="00C653FD" w:rsidRDefault="00C653FD" w:rsidP="00E011F7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 w:rsidRPr="00E011F7">
        <w:rPr>
          <w:rFonts w:ascii="Arial" w:hAnsi="Arial" w:cs="Arial"/>
          <w:b/>
          <w:bCs/>
          <w:sz w:val="32"/>
          <w:szCs w:val="32"/>
        </w:rPr>
        <w:t>Pédagogie </w:t>
      </w:r>
      <w:r w:rsidR="00C03B36" w:rsidRPr="00E011F7">
        <w:rPr>
          <w:rFonts w:ascii="Arial" w:hAnsi="Arial" w:cs="Arial"/>
          <w:b/>
          <w:bCs/>
          <w:sz w:val="32"/>
          <w:szCs w:val="32"/>
        </w:rPr>
        <w:t>(30)</w:t>
      </w:r>
      <w:r w:rsidRPr="00E011F7">
        <w:rPr>
          <w:rFonts w:ascii="Arial" w:hAnsi="Arial" w:cs="Arial"/>
          <w:b/>
          <w:bCs/>
          <w:sz w:val="32"/>
          <w:szCs w:val="32"/>
        </w:rPr>
        <w:t xml:space="preserve">: </w:t>
      </w:r>
    </w:p>
    <w:p w:rsidR="00E011F7" w:rsidRPr="00E011F7" w:rsidRDefault="00E011F7" w:rsidP="00E011F7">
      <w:pPr>
        <w:pStyle w:val="Paragraphedeliste"/>
        <w:rPr>
          <w:rFonts w:ascii="Arial" w:hAnsi="Arial" w:cs="Arial"/>
          <w:b/>
          <w:bCs/>
          <w:sz w:val="32"/>
          <w:szCs w:val="32"/>
        </w:rPr>
      </w:pPr>
    </w:p>
    <w:p w:rsidR="00104C10" w:rsidRPr="002F4BCA" w:rsidRDefault="00104C10" w:rsidP="00104C10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4BCA">
        <w:rPr>
          <w:rFonts w:ascii="Arial" w:hAnsi="Arial" w:cs="Arial"/>
          <w:b/>
          <w:bCs/>
          <w:sz w:val="24"/>
          <w:szCs w:val="24"/>
        </w:rPr>
        <w:t>Méthodologie d’enseignement (25)</w:t>
      </w:r>
    </w:p>
    <w:p w:rsidR="00C50A86" w:rsidRPr="00104C10" w:rsidRDefault="00E95D89" w:rsidP="00104C1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Attit</w:t>
      </w:r>
      <w:r w:rsidR="00277280">
        <w:rPr>
          <w:rFonts w:ascii="Arial" w:hAnsi="Arial" w:cs="Arial"/>
          <w:sz w:val="24"/>
          <w:szCs w:val="24"/>
        </w:rPr>
        <w:t>ude envers les élèves/clients en</w:t>
      </w:r>
      <w:r>
        <w:rPr>
          <w:rFonts w:ascii="Arial" w:hAnsi="Arial" w:cs="Arial"/>
          <w:sz w:val="24"/>
          <w:szCs w:val="24"/>
        </w:rPr>
        <w:t xml:space="preserve"> tant que professeur. </w:t>
      </w:r>
    </w:p>
    <w:p w:rsidR="00C50A86" w:rsidRDefault="00E95D89" w:rsidP="00104C1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Stratégies </w:t>
      </w:r>
      <w:r w:rsidR="00277280">
        <w:rPr>
          <w:rFonts w:ascii="Arial" w:hAnsi="Arial" w:cs="Arial"/>
          <w:sz w:val="24"/>
          <w:szCs w:val="24"/>
        </w:rPr>
        <w:t xml:space="preserve">d’explications et </w:t>
      </w:r>
      <w:r w:rsidR="00B46028">
        <w:rPr>
          <w:rFonts w:ascii="Arial" w:hAnsi="Arial" w:cs="Arial"/>
          <w:sz w:val="24"/>
          <w:szCs w:val="24"/>
        </w:rPr>
        <w:t xml:space="preserve">de démonstrations. </w:t>
      </w:r>
    </w:p>
    <w:p w:rsidR="00FB19C5" w:rsidRPr="00104C10" w:rsidRDefault="00FB19C5" w:rsidP="00104C1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Stratégies de corrections et toucher. </w:t>
      </w:r>
    </w:p>
    <w:p w:rsidR="00C50A86" w:rsidRPr="00104C10" w:rsidRDefault="00B46028" w:rsidP="00104C1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Présentation et projection de la voix. </w:t>
      </w:r>
    </w:p>
    <w:p w:rsidR="00C50A86" w:rsidRPr="00104C10" w:rsidRDefault="00277280" w:rsidP="00104C1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Précautions et conditions spéciales. </w:t>
      </w:r>
    </w:p>
    <w:p w:rsidR="00E011F7" w:rsidRDefault="00277280" w:rsidP="00E011F7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Transmission des concepts d’acceptation de soi et de non-compétitivité en yoga.  </w:t>
      </w:r>
    </w:p>
    <w:p w:rsidR="00E011F7" w:rsidRPr="00E011F7" w:rsidRDefault="00E011F7" w:rsidP="00E011F7">
      <w:pPr>
        <w:pStyle w:val="Paragraphedeliste"/>
        <w:ind w:left="1788"/>
        <w:rPr>
          <w:rFonts w:ascii="Arial" w:hAnsi="Arial" w:cs="Arial"/>
          <w:sz w:val="24"/>
          <w:szCs w:val="24"/>
        </w:rPr>
      </w:pPr>
    </w:p>
    <w:p w:rsidR="00104C10" w:rsidRPr="002F4BCA" w:rsidRDefault="00277280" w:rsidP="00104C10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F4BCA">
        <w:rPr>
          <w:rFonts w:ascii="Arial" w:hAnsi="Arial" w:cs="Arial"/>
          <w:b/>
          <w:bCs/>
          <w:sz w:val="24"/>
          <w:szCs w:val="24"/>
        </w:rPr>
        <w:t xml:space="preserve">Aspects </w:t>
      </w:r>
      <w:r w:rsidR="00104C10" w:rsidRPr="002F4BCA">
        <w:rPr>
          <w:rFonts w:ascii="Arial" w:hAnsi="Arial" w:cs="Arial"/>
          <w:b/>
          <w:bCs/>
          <w:sz w:val="24"/>
          <w:szCs w:val="24"/>
        </w:rPr>
        <w:t>professionnels et légaux (5)</w:t>
      </w:r>
    </w:p>
    <w:p w:rsidR="00104C10" w:rsidRDefault="00104C10" w:rsidP="00104C1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et promotion d’un centre de yoga</w:t>
      </w:r>
      <w:r w:rsidR="006B1879">
        <w:rPr>
          <w:rFonts w:ascii="Arial" w:hAnsi="Arial" w:cs="Arial"/>
          <w:sz w:val="24"/>
          <w:szCs w:val="24"/>
        </w:rPr>
        <w:t>.</w:t>
      </w:r>
    </w:p>
    <w:p w:rsidR="00C50A86" w:rsidRPr="00104C10" w:rsidRDefault="00104C10" w:rsidP="00104C1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Assurances</w:t>
      </w:r>
      <w:r w:rsidR="006B1879">
        <w:rPr>
          <w:rFonts w:ascii="Arial" w:hAnsi="Arial" w:cs="Arial"/>
          <w:sz w:val="24"/>
          <w:szCs w:val="24"/>
        </w:rPr>
        <w:t>.</w:t>
      </w:r>
    </w:p>
    <w:p w:rsidR="00277280" w:rsidRDefault="00277280" w:rsidP="00104C10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Limites des compétences </w:t>
      </w:r>
      <w:r w:rsidR="00104C10">
        <w:rPr>
          <w:rFonts w:ascii="Arial" w:hAnsi="Arial" w:cs="Arial"/>
          <w:sz w:val="24"/>
          <w:szCs w:val="24"/>
        </w:rPr>
        <w:t xml:space="preserve">professionnelles </w:t>
      </w:r>
      <w:r>
        <w:rPr>
          <w:rFonts w:ascii="Arial" w:hAnsi="Arial" w:cs="Arial"/>
          <w:sz w:val="24"/>
          <w:szCs w:val="24"/>
        </w:rPr>
        <w:t xml:space="preserve">et responsabilités en tant que professeur. </w:t>
      </w:r>
    </w:p>
    <w:p w:rsidR="00E011F7" w:rsidRDefault="00E011F7" w:rsidP="00104C10">
      <w:pPr>
        <w:pStyle w:val="Paragraphedeliste"/>
        <w:jc w:val="right"/>
        <w:rPr>
          <w:rFonts w:ascii="Arial" w:hAnsi="Arial" w:cs="Arial"/>
          <w:sz w:val="24"/>
          <w:szCs w:val="24"/>
        </w:rPr>
      </w:pPr>
    </w:p>
    <w:p w:rsidR="00E011F7" w:rsidRDefault="00E011F7" w:rsidP="00104C10">
      <w:pPr>
        <w:pStyle w:val="Paragraphedeliste"/>
        <w:jc w:val="right"/>
        <w:rPr>
          <w:rFonts w:ascii="Arial" w:hAnsi="Arial" w:cs="Arial"/>
          <w:sz w:val="24"/>
          <w:szCs w:val="24"/>
        </w:rPr>
      </w:pPr>
    </w:p>
    <w:p w:rsidR="00254340" w:rsidRPr="00277280" w:rsidRDefault="00254340" w:rsidP="00104C10">
      <w:pPr>
        <w:pStyle w:val="Paragraphedeliste"/>
        <w:jc w:val="right"/>
        <w:rPr>
          <w:rFonts w:ascii="Arial" w:hAnsi="Arial" w:cs="Arial"/>
          <w:sz w:val="24"/>
          <w:szCs w:val="24"/>
        </w:rPr>
      </w:pPr>
    </w:p>
    <w:p w:rsidR="00735452" w:rsidRDefault="0073545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8A4827" w:rsidRDefault="008A4827" w:rsidP="00E011F7">
      <w:pPr>
        <w:pStyle w:val="Paragraphedeliste"/>
        <w:numPr>
          <w:ilvl w:val="0"/>
          <w:numId w:val="4"/>
        </w:numPr>
        <w:rPr>
          <w:rFonts w:ascii="Arial" w:hAnsi="Arial" w:cs="Arial"/>
          <w:b/>
          <w:bCs/>
          <w:sz w:val="32"/>
          <w:szCs w:val="32"/>
        </w:rPr>
      </w:pPr>
      <w:r w:rsidRPr="00E011F7">
        <w:rPr>
          <w:rFonts w:ascii="Arial" w:hAnsi="Arial" w:cs="Arial"/>
          <w:b/>
          <w:bCs/>
          <w:sz w:val="32"/>
          <w:szCs w:val="32"/>
        </w:rPr>
        <w:lastRenderedPageBreak/>
        <w:t>Pratiques supervisées </w:t>
      </w:r>
      <w:r w:rsidR="00104C10" w:rsidRPr="00E011F7">
        <w:rPr>
          <w:rFonts w:ascii="Arial" w:hAnsi="Arial" w:cs="Arial"/>
          <w:b/>
          <w:bCs/>
          <w:sz w:val="32"/>
          <w:szCs w:val="32"/>
        </w:rPr>
        <w:t>(60</w:t>
      </w:r>
      <w:r w:rsidR="00C03B36" w:rsidRPr="00E011F7">
        <w:rPr>
          <w:rFonts w:ascii="Arial" w:hAnsi="Arial" w:cs="Arial"/>
          <w:b/>
          <w:bCs/>
          <w:sz w:val="32"/>
          <w:szCs w:val="32"/>
        </w:rPr>
        <w:t>)</w:t>
      </w:r>
      <w:r w:rsidRPr="00E011F7">
        <w:rPr>
          <w:rFonts w:ascii="Arial" w:hAnsi="Arial" w:cs="Arial"/>
          <w:b/>
          <w:bCs/>
          <w:sz w:val="32"/>
          <w:szCs w:val="32"/>
        </w:rPr>
        <w:t>:</w:t>
      </w:r>
    </w:p>
    <w:p w:rsidR="00E011F7" w:rsidRPr="00E011F7" w:rsidRDefault="00E011F7" w:rsidP="00E011F7">
      <w:pPr>
        <w:pStyle w:val="Paragraphedeliste"/>
        <w:rPr>
          <w:rFonts w:ascii="Arial" w:hAnsi="Arial" w:cs="Arial"/>
          <w:b/>
          <w:bCs/>
          <w:sz w:val="32"/>
          <w:szCs w:val="32"/>
        </w:rPr>
      </w:pPr>
    </w:p>
    <w:p w:rsidR="008A4827" w:rsidRPr="00A94D4C" w:rsidRDefault="009B2D52" w:rsidP="008A4827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94D4C">
        <w:rPr>
          <w:rFonts w:ascii="Arial" w:hAnsi="Arial" w:cs="Arial"/>
          <w:b/>
          <w:bCs/>
          <w:sz w:val="24"/>
          <w:szCs w:val="24"/>
        </w:rPr>
        <w:t>Pratiques supervisées en petits groupes</w:t>
      </w:r>
      <w:r w:rsidR="00C50A86" w:rsidRPr="00A94D4C">
        <w:rPr>
          <w:rFonts w:ascii="Arial" w:hAnsi="Arial" w:cs="Arial"/>
          <w:b/>
          <w:bCs/>
          <w:sz w:val="24"/>
          <w:szCs w:val="24"/>
        </w:rPr>
        <w:t xml:space="preserve"> à l’intérieur des cours de form</w:t>
      </w:r>
      <w:r w:rsidRPr="00A94D4C">
        <w:rPr>
          <w:rFonts w:ascii="Arial" w:hAnsi="Arial" w:cs="Arial"/>
          <w:b/>
          <w:bCs/>
          <w:sz w:val="24"/>
          <w:szCs w:val="24"/>
        </w:rPr>
        <w:t xml:space="preserve">ation </w:t>
      </w:r>
      <w:r w:rsidR="00A94D4C" w:rsidRPr="00A94D4C">
        <w:rPr>
          <w:rFonts w:ascii="Arial" w:hAnsi="Arial" w:cs="Arial"/>
          <w:b/>
          <w:bCs/>
          <w:sz w:val="24"/>
          <w:szCs w:val="24"/>
        </w:rPr>
        <w:t>(15)</w:t>
      </w:r>
    </w:p>
    <w:p w:rsidR="00A94D4C" w:rsidRPr="00A94D4C" w:rsidRDefault="00A94D4C" w:rsidP="00A94D4C">
      <w:pPr>
        <w:pStyle w:val="Paragraphedeliste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groupes de deux ou trois, cours segments, de quelques minutes, suivi de </w:t>
      </w:r>
      <w:r w:rsidR="00104C10">
        <w:rPr>
          <w:rFonts w:ascii="Arial" w:hAnsi="Arial" w:cs="Arial"/>
          <w:sz w:val="24"/>
          <w:szCs w:val="24"/>
        </w:rPr>
        <w:t xml:space="preserve">commentaires.  </w:t>
      </w:r>
    </w:p>
    <w:p w:rsidR="00C50A86" w:rsidRPr="00A94D4C" w:rsidRDefault="00C50A86" w:rsidP="00C50A86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:rsidR="00C50A86" w:rsidRDefault="00C50A86" w:rsidP="008A4827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94D4C">
        <w:rPr>
          <w:rFonts w:ascii="Arial" w:hAnsi="Arial" w:cs="Arial"/>
          <w:b/>
          <w:bCs/>
          <w:sz w:val="24"/>
          <w:szCs w:val="24"/>
        </w:rPr>
        <w:t>Pratique de segments de cours dans un contexte de classe</w:t>
      </w:r>
      <w:r w:rsidR="00104C10">
        <w:rPr>
          <w:rFonts w:ascii="Arial" w:hAnsi="Arial" w:cs="Arial"/>
          <w:b/>
          <w:bCs/>
          <w:sz w:val="24"/>
          <w:szCs w:val="24"/>
        </w:rPr>
        <w:t xml:space="preserve"> (15</w:t>
      </w:r>
      <w:r w:rsidR="00A94D4C" w:rsidRPr="00A94D4C">
        <w:rPr>
          <w:rFonts w:ascii="Arial" w:hAnsi="Arial" w:cs="Arial"/>
          <w:b/>
          <w:bCs/>
          <w:sz w:val="24"/>
          <w:szCs w:val="24"/>
        </w:rPr>
        <w:t>)</w:t>
      </w:r>
    </w:p>
    <w:p w:rsidR="00A94D4C" w:rsidRPr="00A94D4C" w:rsidRDefault="00A94D4C" w:rsidP="00A94D4C">
      <w:pPr>
        <w:pStyle w:val="Paragraphedeliste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Enchainement de postures, pranayamas et/ou méditation devant les autres élèves en formation, suivi de commentaires</w:t>
      </w:r>
      <w:r w:rsidR="00104C10">
        <w:rPr>
          <w:rFonts w:ascii="Arial" w:hAnsi="Arial" w:cs="Arial"/>
          <w:sz w:val="24"/>
          <w:szCs w:val="24"/>
        </w:rPr>
        <w:t xml:space="preserve">.  </w:t>
      </w:r>
    </w:p>
    <w:p w:rsidR="00C50A86" w:rsidRPr="00A94D4C" w:rsidRDefault="00C50A86" w:rsidP="00C50A86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:rsidR="00C50A86" w:rsidRDefault="00C50A86" w:rsidP="008A4827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94D4C">
        <w:rPr>
          <w:rFonts w:ascii="Arial" w:hAnsi="Arial" w:cs="Arial"/>
          <w:b/>
          <w:bCs/>
          <w:sz w:val="24"/>
          <w:szCs w:val="24"/>
        </w:rPr>
        <w:t>Pratique de cours complet dans un contexte de classe</w:t>
      </w:r>
      <w:r w:rsidR="00104C10">
        <w:rPr>
          <w:rFonts w:ascii="Arial" w:hAnsi="Arial" w:cs="Arial"/>
          <w:b/>
          <w:bCs/>
          <w:sz w:val="24"/>
          <w:szCs w:val="24"/>
        </w:rPr>
        <w:t xml:space="preserve"> (15</w:t>
      </w:r>
      <w:r w:rsidR="00A94D4C" w:rsidRPr="00A94D4C">
        <w:rPr>
          <w:rFonts w:ascii="Arial" w:hAnsi="Arial" w:cs="Arial"/>
          <w:b/>
          <w:bCs/>
          <w:sz w:val="24"/>
          <w:szCs w:val="24"/>
        </w:rPr>
        <w:t>)</w:t>
      </w:r>
    </w:p>
    <w:p w:rsidR="00A94D4C" w:rsidRPr="00A94D4C" w:rsidRDefault="00A94D4C" w:rsidP="00A94D4C">
      <w:pPr>
        <w:pStyle w:val="Paragraphedeliste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Enchainement d’une classe complète devant les autres élèves en formation, suivi de commentaires</w:t>
      </w:r>
      <w:r w:rsidR="00104C10">
        <w:rPr>
          <w:rFonts w:ascii="Arial" w:hAnsi="Arial" w:cs="Arial"/>
          <w:sz w:val="24"/>
          <w:szCs w:val="24"/>
        </w:rPr>
        <w:t xml:space="preserve">.  </w:t>
      </w:r>
    </w:p>
    <w:p w:rsidR="00C50A86" w:rsidRPr="00A94D4C" w:rsidRDefault="00C50A86" w:rsidP="00C50A86">
      <w:pPr>
        <w:pStyle w:val="Paragraphedeliste"/>
        <w:rPr>
          <w:rFonts w:ascii="Arial" w:hAnsi="Arial" w:cs="Arial"/>
          <w:b/>
          <w:bCs/>
          <w:sz w:val="24"/>
          <w:szCs w:val="24"/>
        </w:rPr>
      </w:pPr>
    </w:p>
    <w:p w:rsidR="009B2D52" w:rsidRDefault="00C50A86" w:rsidP="008A4827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94D4C">
        <w:rPr>
          <w:rFonts w:ascii="Arial" w:hAnsi="Arial" w:cs="Arial"/>
          <w:b/>
          <w:bCs/>
          <w:sz w:val="24"/>
          <w:szCs w:val="24"/>
        </w:rPr>
        <w:t xml:space="preserve">Pratique supervisées dans </w:t>
      </w:r>
      <w:r w:rsidR="009B2D52" w:rsidRPr="00A94D4C">
        <w:rPr>
          <w:rFonts w:ascii="Arial" w:hAnsi="Arial" w:cs="Arial"/>
          <w:b/>
          <w:bCs/>
          <w:sz w:val="24"/>
          <w:szCs w:val="24"/>
        </w:rPr>
        <w:t xml:space="preserve">une classe réelle </w:t>
      </w:r>
      <w:r w:rsidR="00A94D4C" w:rsidRPr="00A94D4C">
        <w:rPr>
          <w:rFonts w:ascii="Arial" w:hAnsi="Arial" w:cs="Arial"/>
          <w:b/>
          <w:bCs/>
          <w:sz w:val="24"/>
          <w:szCs w:val="24"/>
        </w:rPr>
        <w:t>(15)</w:t>
      </w:r>
    </w:p>
    <w:p w:rsidR="00A94D4C" w:rsidRPr="002F4BCA" w:rsidRDefault="00A94D4C" w:rsidP="00A94D4C">
      <w:pPr>
        <w:pStyle w:val="Paragraphedeliste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Enchainement d’une classe complète</w:t>
      </w:r>
      <w:r w:rsidRPr="00A94D4C">
        <w:rPr>
          <w:rFonts w:ascii="Arial" w:hAnsi="Arial" w:cs="Arial"/>
          <w:sz w:val="24"/>
          <w:szCs w:val="24"/>
        </w:rPr>
        <w:t xml:space="preserve"> devant une classe réelle</w:t>
      </w:r>
      <w:r>
        <w:rPr>
          <w:rFonts w:ascii="Arial" w:hAnsi="Arial" w:cs="Arial"/>
          <w:sz w:val="24"/>
          <w:szCs w:val="24"/>
        </w:rPr>
        <w:t>, supervisé par un formateur</w:t>
      </w:r>
      <w:r w:rsidR="00104C10">
        <w:rPr>
          <w:rFonts w:ascii="Arial" w:hAnsi="Arial" w:cs="Arial"/>
          <w:sz w:val="24"/>
          <w:szCs w:val="24"/>
        </w:rPr>
        <w:t xml:space="preserve">.  </w:t>
      </w:r>
    </w:p>
    <w:p w:rsidR="006B1879" w:rsidRPr="00E011F7" w:rsidRDefault="006B1879" w:rsidP="00A94D4C">
      <w:pPr>
        <w:rPr>
          <w:rFonts w:ascii="Arial" w:hAnsi="Arial" w:cs="Arial"/>
          <w:b/>
          <w:bCs/>
          <w:sz w:val="24"/>
          <w:szCs w:val="24"/>
        </w:rPr>
      </w:pPr>
    </w:p>
    <w:p w:rsidR="00E011F7" w:rsidRPr="00E011F7" w:rsidRDefault="00E011F7" w:rsidP="00A94D4C">
      <w:pPr>
        <w:rPr>
          <w:rFonts w:ascii="Arial" w:hAnsi="Arial" w:cs="Arial"/>
          <w:b/>
          <w:bCs/>
          <w:sz w:val="24"/>
          <w:szCs w:val="24"/>
        </w:rPr>
      </w:pPr>
    </w:p>
    <w:p w:rsidR="00A94D4C" w:rsidRDefault="00A94D4C" w:rsidP="00A94D4C">
      <w:pPr>
        <w:rPr>
          <w:rFonts w:ascii="Arial" w:hAnsi="Arial" w:cs="Arial"/>
          <w:b/>
          <w:bCs/>
          <w:sz w:val="32"/>
          <w:szCs w:val="32"/>
        </w:rPr>
      </w:pPr>
      <w:r w:rsidRPr="00A94D4C">
        <w:rPr>
          <w:rFonts w:ascii="Arial" w:hAnsi="Arial" w:cs="Arial"/>
          <w:b/>
          <w:bCs/>
          <w:sz w:val="32"/>
          <w:szCs w:val="32"/>
        </w:rPr>
        <w:t>Évaluation :</w:t>
      </w:r>
    </w:p>
    <w:p w:rsidR="00A94D4C" w:rsidRDefault="00A94D4C" w:rsidP="00A94D4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Examen écrit</w:t>
      </w:r>
      <w:r w:rsidRPr="00A94D4C">
        <w:rPr>
          <w:rFonts w:ascii="Arial" w:hAnsi="Arial" w:cs="Arial"/>
          <w:sz w:val="24"/>
          <w:szCs w:val="24"/>
        </w:rPr>
        <w:t xml:space="preserve"> en classe</w:t>
      </w:r>
      <w:r w:rsidR="00104C10">
        <w:rPr>
          <w:rFonts w:ascii="Arial" w:hAnsi="Arial" w:cs="Arial"/>
          <w:sz w:val="24"/>
          <w:szCs w:val="24"/>
        </w:rPr>
        <w:t xml:space="preserve">.  </w:t>
      </w:r>
    </w:p>
    <w:p w:rsidR="00A94D4C" w:rsidRDefault="00A94D4C" w:rsidP="00A94D4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à développement à </w:t>
      </w:r>
      <w:r w:rsidR="00E011F7">
        <w:rPr>
          <w:rFonts w:ascii="Arial" w:hAnsi="Arial" w:cs="Arial"/>
          <w:sz w:val="24"/>
          <w:szCs w:val="24"/>
        </w:rPr>
        <w:t>compléter</w:t>
      </w:r>
      <w:r>
        <w:rPr>
          <w:rFonts w:ascii="Arial" w:hAnsi="Arial" w:cs="Arial"/>
          <w:sz w:val="24"/>
          <w:szCs w:val="24"/>
        </w:rPr>
        <w:t xml:space="preserve"> à la maison</w:t>
      </w:r>
      <w:r w:rsidR="00104C10">
        <w:rPr>
          <w:rFonts w:ascii="Arial" w:hAnsi="Arial" w:cs="Arial"/>
          <w:sz w:val="24"/>
          <w:szCs w:val="24"/>
        </w:rPr>
        <w:t xml:space="preserve">.  </w:t>
      </w:r>
    </w:p>
    <w:p w:rsidR="00104C10" w:rsidRPr="00A94D4C" w:rsidRDefault="00104C10" w:rsidP="00A94D4C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Examen pratique devant un groupe d’élèves.  </w:t>
      </w:r>
    </w:p>
    <w:sectPr w:rsidR="00104C10" w:rsidRPr="00A94D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479"/>
    <w:multiLevelType w:val="hybridMultilevel"/>
    <w:tmpl w:val="60D0905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921827"/>
    <w:multiLevelType w:val="hybridMultilevel"/>
    <w:tmpl w:val="4760A968"/>
    <w:lvl w:ilvl="0" w:tplc="A83ED5E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5D09FD"/>
    <w:multiLevelType w:val="hybridMultilevel"/>
    <w:tmpl w:val="535411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74D0C"/>
    <w:multiLevelType w:val="hybridMultilevel"/>
    <w:tmpl w:val="E3085E9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A9"/>
    <w:rsid w:val="00104C10"/>
    <w:rsid w:val="00136FD2"/>
    <w:rsid w:val="00254340"/>
    <w:rsid w:val="00277280"/>
    <w:rsid w:val="002F4BCA"/>
    <w:rsid w:val="00321DD4"/>
    <w:rsid w:val="00334BF5"/>
    <w:rsid w:val="003D231A"/>
    <w:rsid w:val="004477EC"/>
    <w:rsid w:val="004B6A3E"/>
    <w:rsid w:val="00504913"/>
    <w:rsid w:val="006157E0"/>
    <w:rsid w:val="006B1879"/>
    <w:rsid w:val="00735452"/>
    <w:rsid w:val="0074693E"/>
    <w:rsid w:val="008A4827"/>
    <w:rsid w:val="00947B30"/>
    <w:rsid w:val="009B2D52"/>
    <w:rsid w:val="00A0550A"/>
    <w:rsid w:val="00A629F3"/>
    <w:rsid w:val="00A94D4C"/>
    <w:rsid w:val="00AE6809"/>
    <w:rsid w:val="00B46028"/>
    <w:rsid w:val="00C03B36"/>
    <w:rsid w:val="00C50A86"/>
    <w:rsid w:val="00C653FD"/>
    <w:rsid w:val="00C83A44"/>
    <w:rsid w:val="00CB73A9"/>
    <w:rsid w:val="00E011F7"/>
    <w:rsid w:val="00E64624"/>
    <w:rsid w:val="00E95D89"/>
    <w:rsid w:val="00ED0AF0"/>
    <w:rsid w:val="00FA0764"/>
    <w:rsid w:val="00F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6</Pages>
  <Words>1136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13</cp:revision>
  <dcterms:created xsi:type="dcterms:W3CDTF">2014-08-14T17:38:00Z</dcterms:created>
  <dcterms:modified xsi:type="dcterms:W3CDTF">2014-09-29T20:45:00Z</dcterms:modified>
</cp:coreProperties>
</file>